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4F81BD" w:themeColor="accent1"/>
        </w:rPr>
        <w:id w:val="793631843"/>
        <w:docPartObj>
          <w:docPartGallery w:val="Cover Pages"/>
          <w:docPartUnique/>
        </w:docPartObj>
      </w:sdtPr>
      <w:sdtEndPr>
        <w:rPr>
          <w:rFonts w:ascii="Arial Narrow" w:eastAsia="Arial Unicode MS" w:hAnsi="Arial Narrow" w:cs="Arial Unicode MS"/>
          <w:b/>
          <w:color w:val="000000"/>
          <w:sz w:val="24"/>
          <w:szCs w:val="24"/>
        </w:rPr>
      </w:sdtEndPr>
      <w:sdtContent>
        <w:p w:rsidR="000C3C80" w:rsidRDefault="000C3C80">
          <w:pPr>
            <w:pStyle w:val="af4"/>
            <w:spacing w:before="1540" w:after="240"/>
            <w:jc w:val="center"/>
            <w:rPr>
              <w:color w:val="4F81BD" w:themeColor="accent1"/>
            </w:rPr>
          </w:pPr>
          <w:r>
            <w:rPr>
              <w:noProof/>
              <w:color w:val="4F81BD" w:themeColor="accent1"/>
              <w:lang w:eastAsia="el-GR"/>
            </w:rPr>
            <w:drawing>
              <wp:inline distT="0" distB="0" distL="0" distR="0" wp14:anchorId="0927620B">
                <wp:extent cx="1150937" cy="985962"/>
                <wp:effectExtent l="0" t="0" r="0" b="5080"/>
                <wp:docPr id="105" name="Εικόνα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4774" cy="1014949"/>
                        </a:xfrm>
                        <a:prstGeom prst="rect">
                          <a:avLst/>
                        </a:prstGeom>
                        <a:noFill/>
                      </pic:spPr>
                    </pic:pic>
                  </a:graphicData>
                </a:graphic>
              </wp:inline>
            </w:drawing>
          </w:r>
        </w:p>
        <w:sdt>
          <w:sdtPr>
            <w:rPr>
              <w:rFonts w:ascii="Arial Narrow" w:hAnsi="Arial Narrow"/>
              <w:b/>
              <w:color w:val="auto"/>
              <w:spacing w:val="5"/>
              <w:kern w:val="28"/>
              <w:sz w:val="36"/>
              <w:szCs w:val="24"/>
            </w:rPr>
            <w:alias w:val="Τίτλος"/>
            <w:tag w:val=""/>
            <w:id w:val="1735040861"/>
            <w:placeholder>
              <w:docPart w:val="7D7DE0E2600448FCA02E9F093847B8D5"/>
            </w:placeholder>
            <w:dataBinding w:prefixMappings="xmlns:ns0='http://purl.org/dc/elements/1.1/' xmlns:ns1='http://schemas.openxmlformats.org/package/2006/metadata/core-properties' " w:xpath="/ns1:coreProperties[1]/ns0:title[1]" w:storeItemID="{6C3C8BC8-F283-45AE-878A-BAB7291924A1}"/>
            <w:text/>
          </w:sdtPr>
          <w:sdtContent>
            <w:p w:rsidR="000C3C80" w:rsidRPr="000C3C80" w:rsidRDefault="000C3C80">
              <w:pPr>
                <w:pStyle w:val="af4"/>
                <w:pBdr>
                  <w:top w:val="single" w:sz="6" w:space="6" w:color="4F81BD" w:themeColor="accent1"/>
                  <w:bottom w:val="single" w:sz="6" w:space="6" w:color="4F81BD" w:themeColor="accent1"/>
                </w:pBdr>
                <w:spacing w:after="240"/>
                <w:jc w:val="center"/>
                <w:rPr>
                  <w:rFonts w:ascii="Arial Narrow" w:hAnsi="Arial Narrow"/>
                  <w:b/>
                  <w:color w:val="auto"/>
                  <w:spacing w:val="5"/>
                  <w:kern w:val="28"/>
                  <w:sz w:val="36"/>
                  <w:szCs w:val="24"/>
                </w:rPr>
              </w:pPr>
              <w:r w:rsidRPr="000C3C80">
                <w:rPr>
                  <w:rFonts w:ascii="Arial Narrow" w:hAnsi="Arial Narrow"/>
                  <w:b/>
                  <w:color w:val="auto"/>
                  <w:spacing w:val="5"/>
                  <w:kern w:val="28"/>
                  <w:sz w:val="36"/>
                  <w:szCs w:val="24"/>
                </w:rPr>
                <w:t>Διακήρυξη 3ης Δεκέμβρη 2019 -</w:t>
              </w:r>
              <w:r w:rsidRPr="000C3C80">
                <w:rPr>
                  <w:rFonts w:ascii="Arial Narrow" w:hAnsi="Arial Narrow"/>
                  <w:b/>
                  <w:color w:val="auto"/>
                  <w:spacing w:val="5"/>
                  <w:kern w:val="28"/>
                  <w:sz w:val="36"/>
                  <w:szCs w:val="24"/>
                </w:rPr>
                <w:t xml:space="preserve"> Εθνική και Παγκόσμια Ημέρα Ατόμων με Αναπηρία</w:t>
              </w:r>
            </w:p>
          </w:sdtContent>
        </w:sdt>
        <w:sdt>
          <w:sdtPr>
            <w:rPr>
              <w:rFonts w:ascii="Arial Narrow" w:hAnsi="Arial Narrow"/>
              <w:b/>
              <w:color w:val="auto"/>
              <w:sz w:val="36"/>
              <w:szCs w:val="28"/>
            </w:rPr>
            <w:alias w:val="Υπότιτλος"/>
            <w:tag w:val=""/>
            <w:id w:val="328029620"/>
            <w:placeholder>
              <w:docPart w:val="C627222130724FDDA5490FC32DC31F14"/>
            </w:placeholder>
            <w:dataBinding w:prefixMappings="xmlns:ns0='http://purl.org/dc/elements/1.1/' xmlns:ns1='http://schemas.openxmlformats.org/package/2006/metadata/core-properties' " w:xpath="/ns1:coreProperties[1]/ns0:subject[1]" w:storeItemID="{6C3C8BC8-F283-45AE-878A-BAB7291924A1}"/>
            <w:text/>
          </w:sdtPr>
          <w:sdtContent>
            <w:p w:rsidR="000C3C80" w:rsidRPr="000C3C80" w:rsidRDefault="000C3C80">
              <w:pPr>
                <w:pStyle w:val="af4"/>
                <w:jc w:val="center"/>
                <w:rPr>
                  <w:rFonts w:ascii="Arial Narrow" w:hAnsi="Arial Narrow"/>
                  <w:b/>
                  <w:color w:val="4F81BD" w:themeColor="accent1"/>
                  <w:sz w:val="28"/>
                  <w:szCs w:val="28"/>
                </w:rPr>
              </w:pPr>
              <w:r w:rsidRPr="000C3C80">
                <w:rPr>
                  <w:rFonts w:ascii="Arial Narrow" w:hAnsi="Arial Narrow"/>
                  <w:b/>
                  <w:color w:val="auto"/>
                  <w:sz w:val="36"/>
                  <w:szCs w:val="28"/>
                </w:rPr>
                <w:t>Οι Συστάσεις του ΟΗΕ για την εφαρμογή της Σύμβασης των Δικαιωμάτων των Ατόμων με Αναπηρίες, ισχυρή εντολή για τη χώρα μας, πολύτιμο εργαλείο για το αναπηρικό κίνημα!</w:t>
              </w:r>
            </w:p>
          </w:sdtContent>
        </w:sdt>
        <w:p w:rsidR="000C3C80" w:rsidRDefault="000C3C80">
          <w:pPr>
            <w:pStyle w:val="af4"/>
            <w:spacing w:before="480"/>
            <w:jc w:val="center"/>
            <w:rPr>
              <w:color w:val="4F81BD" w:themeColor="accent1"/>
            </w:rPr>
          </w:pPr>
          <w:r>
            <w:rPr>
              <w:noProof/>
              <w:color w:val="4F81BD"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Πλαίσιο κειμένου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caps/>
                                    <w:color w:val="003300"/>
                                    <w:sz w:val="28"/>
                                    <w:szCs w:val="28"/>
                                  </w:rPr>
                                  <w:alias w:val="Ημερομηνία"/>
                                  <w:tag w:val=""/>
                                  <w:id w:val="197127006"/>
                                  <w:dataBinding w:prefixMappings="xmlns:ns0='http://schemas.microsoft.com/office/2006/coverPageProps' " w:xpath="/ns0:CoverPageProperties[1]/ns0:PublishDate[1]" w:storeItemID="{55AF091B-3C7A-41E3-B477-F2FDAA23CFDA}"/>
                                  <w:date w:fullDate="2019-12-03T00:00:00Z">
                                    <w:dateFormat w:val="d MMMM yyyy"/>
                                    <w:lid w:val="el-GR"/>
                                    <w:storeMappedDataAs w:val="dateTime"/>
                                    <w:calendar w:val="gregorian"/>
                                  </w:date>
                                </w:sdtPr>
                                <w:sdtContent>
                                  <w:p w:rsidR="000C3C80" w:rsidRPr="000C3C80" w:rsidRDefault="000C3C80">
                                    <w:pPr>
                                      <w:pStyle w:val="af4"/>
                                      <w:spacing w:after="40"/>
                                      <w:jc w:val="center"/>
                                      <w:rPr>
                                        <w:b/>
                                        <w:caps/>
                                        <w:color w:val="003300"/>
                                        <w:sz w:val="28"/>
                                        <w:szCs w:val="28"/>
                                      </w:rPr>
                                    </w:pPr>
                                    <w:r w:rsidRPr="000C3C80">
                                      <w:rPr>
                                        <w:b/>
                                        <w:caps/>
                                        <w:color w:val="003300"/>
                                        <w:sz w:val="28"/>
                                        <w:szCs w:val="28"/>
                                      </w:rPr>
                                      <w:t>3 Δεκεμβρίου 2019</w:t>
                                    </w:r>
                                  </w:p>
                                </w:sdtContent>
                              </w:sdt>
                              <w:p w:rsidR="000C3C80" w:rsidRPr="000C3C80" w:rsidRDefault="000C3C80">
                                <w:pPr>
                                  <w:pStyle w:val="af4"/>
                                  <w:jc w:val="center"/>
                                  <w:rPr>
                                    <w:b/>
                                    <w:color w:val="003300"/>
                                  </w:rPr>
                                </w:pPr>
                                <w:sdt>
                                  <w:sdtPr>
                                    <w:rPr>
                                      <w:b/>
                                      <w:caps/>
                                      <w:color w:val="003300"/>
                                    </w:rPr>
                                    <w:alias w:val="Εταιρεία"/>
                                    <w:tag w:val=""/>
                                    <w:id w:val="1390145197"/>
                                    <w:dataBinding w:prefixMappings="xmlns:ns0='http://schemas.openxmlformats.org/officeDocument/2006/extended-properties' " w:xpath="/ns0:Properties[1]/ns0:Company[1]" w:storeItemID="{6668398D-A668-4E3E-A5EB-62B293D839F1}"/>
                                    <w:text/>
                                  </w:sdtPr>
                                  <w:sdtContent>
                                    <w:r w:rsidRPr="000C3C80">
                                      <w:rPr>
                                        <w:b/>
                                        <w:caps/>
                                        <w:color w:val="003300"/>
                                      </w:rPr>
                                      <w:t>Εθνική Συνομοσπονδία Ατόμων με Αναπηρία (Ε.Σ.Α.μεΑ.)</w:t>
                                    </w:r>
                                  </w:sdtContent>
                                </w:sdt>
                              </w:p>
                              <w:p w:rsidR="000C3C80" w:rsidRPr="000C3C80" w:rsidRDefault="000C3C80">
                                <w:pPr>
                                  <w:pStyle w:val="af4"/>
                                  <w:jc w:val="center"/>
                                  <w:rPr>
                                    <w:b/>
                                    <w:color w:val="auto"/>
                                  </w:rPr>
                                </w:pPr>
                                <w:sdt>
                                  <w:sdtPr>
                                    <w:rPr>
                                      <w:b/>
                                      <w:color w:val="auto"/>
                                    </w:rPr>
                                    <w:alias w:val="Διεύθυνση"/>
                                    <w:tag w:val=""/>
                                    <w:id w:val="-726379553"/>
                                    <w:showingPlcHdr/>
                                    <w:dataBinding w:prefixMappings="xmlns:ns0='http://schemas.microsoft.com/office/2006/coverPageProps' " w:xpath="/ns0:CoverPageProperties[1]/ns0:CompanyAddress[1]" w:storeItemID="{55AF091B-3C7A-41E3-B477-F2FDAA23CFDA}"/>
                                    <w:text/>
                                  </w:sdtPr>
                                  <w:sdtContent>
                                    <w:r w:rsidRPr="000C3C80">
                                      <w:rPr>
                                        <w:b/>
                                        <w:color w:val="auto"/>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" filled="f" stroked="f" strokeweight=".5pt">
                    <v:textbox style="mso-fit-shape-to-text:t" inset="0,0,0,0">
                      <w:txbxContent>
                        <w:sdt>
                          <w:sdtPr>
                            <w:rPr>
                              <w:b/>
                              <w:caps/>
                              <w:color w:val="003300"/>
                              <w:sz w:val="28"/>
                              <w:szCs w:val="28"/>
                            </w:rPr>
                            <w:alias w:val="Ημερομηνία"/>
                            <w:tag w:val=""/>
                            <w:id w:val="197127006"/>
                            <w:dataBinding w:prefixMappings="xmlns:ns0='http://schemas.microsoft.com/office/2006/coverPageProps' " w:xpath="/ns0:CoverPageProperties[1]/ns0:PublishDate[1]" w:storeItemID="{55AF091B-3C7A-41E3-B477-F2FDAA23CFDA}"/>
                            <w:date w:fullDate="2019-12-03T00:00:00Z">
                              <w:dateFormat w:val="d MMMM yyyy"/>
                              <w:lid w:val="el-GR"/>
                              <w:storeMappedDataAs w:val="dateTime"/>
                              <w:calendar w:val="gregorian"/>
                            </w:date>
                          </w:sdtPr>
                          <w:sdtContent>
                            <w:p w:rsidR="000C3C80" w:rsidRPr="000C3C80" w:rsidRDefault="000C3C80">
                              <w:pPr>
                                <w:pStyle w:val="af4"/>
                                <w:spacing w:after="40"/>
                                <w:jc w:val="center"/>
                                <w:rPr>
                                  <w:b/>
                                  <w:caps/>
                                  <w:color w:val="003300"/>
                                  <w:sz w:val="28"/>
                                  <w:szCs w:val="28"/>
                                </w:rPr>
                              </w:pPr>
                              <w:r w:rsidRPr="000C3C80">
                                <w:rPr>
                                  <w:b/>
                                  <w:caps/>
                                  <w:color w:val="003300"/>
                                  <w:sz w:val="28"/>
                                  <w:szCs w:val="28"/>
                                </w:rPr>
                                <w:t>3 Δεκεμβρίου 2019</w:t>
                              </w:r>
                            </w:p>
                          </w:sdtContent>
                        </w:sdt>
                        <w:p w:rsidR="000C3C80" w:rsidRPr="000C3C80" w:rsidRDefault="000C3C80">
                          <w:pPr>
                            <w:pStyle w:val="af4"/>
                            <w:jc w:val="center"/>
                            <w:rPr>
                              <w:b/>
                              <w:color w:val="003300"/>
                            </w:rPr>
                          </w:pPr>
                          <w:sdt>
                            <w:sdtPr>
                              <w:rPr>
                                <w:b/>
                                <w:caps/>
                                <w:color w:val="003300"/>
                              </w:rPr>
                              <w:alias w:val="Εταιρεία"/>
                              <w:tag w:val=""/>
                              <w:id w:val="1390145197"/>
                              <w:dataBinding w:prefixMappings="xmlns:ns0='http://schemas.openxmlformats.org/officeDocument/2006/extended-properties' " w:xpath="/ns0:Properties[1]/ns0:Company[1]" w:storeItemID="{6668398D-A668-4E3E-A5EB-62B293D839F1}"/>
                              <w:text/>
                            </w:sdtPr>
                            <w:sdtContent>
                              <w:r w:rsidRPr="000C3C80">
                                <w:rPr>
                                  <w:b/>
                                  <w:caps/>
                                  <w:color w:val="003300"/>
                                </w:rPr>
                                <w:t>Εθνική Συνομοσπονδία Ατόμων με Αναπηρία (Ε.Σ.Α.μεΑ.)</w:t>
                              </w:r>
                            </w:sdtContent>
                          </w:sdt>
                        </w:p>
                        <w:p w:rsidR="000C3C80" w:rsidRPr="000C3C80" w:rsidRDefault="000C3C80">
                          <w:pPr>
                            <w:pStyle w:val="af4"/>
                            <w:jc w:val="center"/>
                            <w:rPr>
                              <w:b/>
                              <w:color w:val="auto"/>
                            </w:rPr>
                          </w:pPr>
                          <w:sdt>
                            <w:sdtPr>
                              <w:rPr>
                                <w:b/>
                                <w:color w:val="auto"/>
                              </w:rPr>
                              <w:alias w:val="Διεύθυνση"/>
                              <w:tag w:val=""/>
                              <w:id w:val="-726379553"/>
                              <w:showingPlcHdr/>
                              <w:dataBinding w:prefixMappings="xmlns:ns0='http://schemas.microsoft.com/office/2006/coverPageProps' " w:xpath="/ns0:CoverPageProperties[1]/ns0:CompanyAddress[1]" w:storeItemID="{55AF091B-3C7A-41E3-B477-F2FDAA23CFDA}"/>
                              <w:text/>
                            </w:sdtPr>
                            <w:sdtContent>
                              <w:r w:rsidRPr="000C3C80">
                                <w:rPr>
                                  <w:b/>
                                  <w:color w:val="auto"/>
                                </w:rPr>
                                <w:t xml:space="preserve">     </w:t>
                              </w:r>
                            </w:sdtContent>
                          </w:sdt>
                        </w:p>
                      </w:txbxContent>
                    </v:textbox>
                    <w10:wrap anchorx="margin" anchory="page"/>
                  </v:shape>
                </w:pict>
              </mc:Fallback>
            </mc:AlternateContent>
          </w:r>
        </w:p>
        <w:p w:rsidR="000C3C80" w:rsidRDefault="000C3C80">
          <w:pPr>
            <w:spacing w:after="0" w:line="240" w:lineRule="auto"/>
            <w:jc w:val="left"/>
            <w:rPr>
              <w:rFonts w:eastAsia="Arial Unicode MS" w:cs="Arial Unicode MS"/>
              <w:sz w:val="24"/>
              <w:szCs w:val="24"/>
            </w:rPr>
          </w:pPr>
          <w:r>
            <w:rPr>
              <w:rFonts w:eastAsia="Arial Unicode MS" w:cs="Arial Unicode MS"/>
              <w:b/>
              <w:sz w:val="24"/>
              <w:szCs w:val="24"/>
            </w:rPr>
            <w:br w:type="page"/>
          </w:r>
        </w:p>
      </w:sdtContent>
    </w:sdt>
    <w:p w:rsidR="00CF4A78" w:rsidRPr="004C14E0" w:rsidRDefault="00CF4A78" w:rsidP="00CF4A78">
      <w:pPr>
        <w:jc w:val="right"/>
        <w:rPr>
          <w:b/>
          <w:i/>
          <w:szCs w:val="24"/>
        </w:rPr>
      </w:pPr>
      <w:r w:rsidRPr="004C14E0">
        <w:rPr>
          <w:b/>
          <w:i/>
          <w:szCs w:val="24"/>
        </w:rPr>
        <w:lastRenderedPageBreak/>
        <w:t>Κάποτε θα αποδίδουμε δικαιοσύνη</w:t>
      </w:r>
    </w:p>
    <w:p w:rsidR="00CF4A78" w:rsidRPr="004C14E0" w:rsidRDefault="00CF4A78" w:rsidP="00CF4A78">
      <w:pPr>
        <w:jc w:val="right"/>
        <w:rPr>
          <w:b/>
          <w:i/>
          <w:szCs w:val="24"/>
        </w:rPr>
      </w:pPr>
      <w:r w:rsidRPr="004C14E0">
        <w:rPr>
          <w:b/>
          <w:i/>
          <w:szCs w:val="24"/>
        </w:rPr>
        <w:t>μ’ ένα άστρο ή μ’ ένα γιασεμί</w:t>
      </w:r>
    </w:p>
    <w:p w:rsidR="00CF4A78" w:rsidRPr="004C14E0" w:rsidRDefault="00CF4A78" w:rsidP="00CF4A78">
      <w:pPr>
        <w:jc w:val="right"/>
        <w:rPr>
          <w:b/>
          <w:i/>
          <w:szCs w:val="24"/>
        </w:rPr>
      </w:pPr>
      <w:r w:rsidRPr="004C14E0">
        <w:rPr>
          <w:b/>
          <w:i/>
          <w:szCs w:val="24"/>
        </w:rPr>
        <w:t>σαν ένα τραγούδι που καθώς βρέχει</w:t>
      </w:r>
    </w:p>
    <w:p w:rsidR="00CF4A78" w:rsidRPr="004C14E0" w:rsidRDefault="00CF4A78" w:rsidP="00CF4A78">
      <w:pPr>
        <w:jc w:val="right"/>
        <w:rPr>
          <w:b/>
          <w:i/>
          <w:szCs w:val="24"/>
        </w:rPr>
      </w:pPr>
      <w:r w:rsidRPr="004C14E0">
        <w:rPr>
          <w:b/>
          <w:i/>
          <w:szCs w:val="24"/>
        </w:rPr>
        <w:t>παίρνει το μέρος των φτωχών.</w:t>
      </w:r>
    </w:p>
    <w:p w:rsidR="00CF4A78" w:rsidRPr="004C14E0" w:rsidRDefault="00CF4A78" w:rsidP="00CF4A78">
      <w:pPr>
        <w:jc w:val="right"/>
        <w:rPr>
          <w:b/>
          <w:szCs w:val="24"/>
        </w:rPr>
      </w:pPr>
      <w:r w:rsidRPr="004C14E0">
        <w:rPr>
          <w:b/>
          <w:i/>
          <w:szCs w:val="24"/>
        </w:rPr>
        <w:t>Τ. Λειβαδίτης</w:t>
      </w:r>
      <w:r w:rsidRPr="004C14E0">
        <w:rPr>
          <w:b/>
          <w:szCs w:val="24"/>
        </w:rPr>
        <w:t xml:space="preserve"> </w:t>
      </w:r>
    </w:p>
    <w:p w:rsidR="00882FD4" w:rsidRPr="004C14E0" w:rsidRDefault="00882FD4" w:rsidP="00882FD4">
      <w:pPr>
        <w:rPr>
          <w:rFonts w:eastAsia="Arial Unicode MS" w:cs="Arial Unicode MS"/>
          <w:sz w:val="24"/>
          <w:szCs w:val="24"/>
        </w:rPr>
      </w:pPr>
      <w:r w:rsidRPr="004C14E0">
        <w:rPr>
          <w:rFonts w:eastAsia="Arial Unicode MS" w:cs="Arial Unicode MS"/>
          <w:sz w:val="24"/>
          <w:szCs w:val="24"/>
        </w:rPr>
        <w:t>Όταν κυρώθηκε η Σύμβαση του ΟΗΕ για τα δ</w:t>
      </w:r>
      <w:r w:rsidR="006105AB" w:rsidRPr="004C14E0">
        <w:rPr>
          <w:rFonts w:eastAsia="Arial Unicode MS" w:cs="Arial Unicode MS"/>
          <w:sz w:val="24"/>
          <w:szCs w:val="24"/>
        </w:rPr>
        <w:t>ικαιώματα των ατόμων με αναπηρίες</w:t>
      </w:r>
      <w:r w:rsidRPr="004C14E0">
        <w:rPr>
          <w:rFonts w:eastAsia="Arial Unicode MS" w:cs="Arial Unicode MS"/>
          <w:sz w:val="24"/>
          <w:szCs w:val="24"/>
        </w:rPr>
        <w:t xml:space="preserve">, </w:t>
      </w:r>
      <w:r w:rsidR="000B0C64" w:rsidRPr="004C14E0">
        <w:rPr>
          <w:rFonts w:eastAsia="Arial Unicode MS" w:cs="Arial Unicode MS"/>
          <w:sz w:val="24"/>
          <w:szCs w:val="24"/>
        </w:rPr>
        <w:t xml:space="preserve">γνωρίζαμε ότι το πιο δύσκολο </w:t>
      </w:r>
      <w:r w:rsidRPr="004C14E0">
        <w:rPr>
          <w:rFonts w:eastAsia="Arial Unicode MS" w:cs="Arial Unicode MS"/>
          <w:sz w:val="24"/>
          <w:szCs w:val="24"/>
        </w:rPr>
        <w:t>έργο μόλις ξεκινούσε: να γίνει η Σύμβαση πραγματικότητα και να φέρει ουσιαστικές αλλαγές στην καθημερινή ζωή των ατόμων με αναπη</w:t>
      </w:r>
      <w:r w:rsidR="00027CDA" w:rsidRPr="004C14E0">
        <w:rPr>
          <w:rFonts w:eastAsia="Arial Unicode MS" w:cs="Arial Unicode MS"/>
          <w:sz w:val="24"/>
          <w:szCs w:val="24"/>
        </w:rPr>
        <w:t xml:space="preserve">ρία. Το αναπηρικό κίνημα διεκδικεί από </w:t>
      </w:r>
      <w:r w:rsidRPr="004C14E0">
        <w:rPr>
          <w:rFonts w:eastAsia="Arial Unicode MS" w:cs="Arial Unicode MS"/>
          <w:sz w:val="24"/>
          <w:szCs w:val="24"/>
        </w:rPr>
        <w:t>τους φορείς λήψης αποφάσεων σε όλο τον κόσμο, όπως και στην Ε</w:t>
      </w:r>
      <w:r w:rsidR="00CF44E2" w:rsidRPr="004C14E0">
        <w:rPr>
          <w:rFonts w:eastAsia="Arial Unicode MS" w:cs="Arial Unicode MS"/>
          <w:sz w:val="24"/>
          <w:szCs w:val="24"/>
        </w:rPr>
        <w:t xml:space="preserve">υρώπη και στην Ελλάδα, </w:t>
      </w:r>
      <w:r w:rsidRPr="004C14E0">
        <w:rPr>
          <w:rFonts w:eastAsia="Arial Unicode MS" w:cs="Arial Unicode MS"/>
          <w:sz w:val="24"/>
          <w:szCs w:val="24"/>
        </w:rPr>
        <w:t xml:space="preserve">να υποστηρίξουν την εφαρμογή της Σύμβασης και να μην αντιμετωπίζεται ως </w:t>
      </w:r>
      <w:r w:rsidR="00027CDA" w:rsidRPr="004C14E0">
        <w:rPr>
          <w:rFonts w:eastAsia="Arial Unicode MS" w:cs="Arial Unicode MS"/>
          <w:sz w:val="24"/>
          <w:szCs w:val="24"/>
        </w:rPr>
        <w:t>διακήρυξη, αλλά στην πραγματική της διάσταση, έχουσα ισχυρή ηθική και πολιτική αξία και θεσμοθετημένη νομική δεσμευτικότητα. Στην</w:t>
      </w:r>
      <w:r w:rsidRPr="004C14E0">
        <w:rPr>
          <w:rFonts w:eastAsia="Arial Unicode MS" w:cs="Arial Unicode MS"/>
          <w:sz w:val="24"/>
          <w:szCs w:val="24"/>
        </w:rPr>
        <w:t xml:space="preserve"> πραγματικότητα, πρόκειται για μια χρυσή ευκαιρία για τις κυβερνήσεις και τις κοινωνίες να αλλάξουν και να πραγματοποιήσουν μια παραδειγματική στροφή στον τρόπο που αν</w:t>
      </w:r>
      <w:r w:rsidR="00027CDA" w:rsidRPr="004C14E0">
        <w:rPr>
          <w:rFonts w:eastAsia="Arial Unicode MS" w:cs="Arial Unicode MS"/>
          <w:sz w:val="24"/>
          <w:szCs w:val="24"/>
        </w:rPr>
        <w:t xml:space="preserve">τιμετωπίζουνε τα δικαιώματα </w:t>
      </w:r>
      <w:r w:rsidR="008009F2" w:rsidRPr="004C14E0">
        <w:rPr>
          <w:rFonts w:eastAsia="Arial Unicode MS" w:cs="Arial Unicode MS"/>
          <w:sz w:val="24"/>
          <w:szCs w:val="24"/>
        </w:rPr>
        <w:t xml:space="preserve">των ατόμων με αναπηρία, χρόνιες παθήσεις και των οικογενειών τους </w:t>
      </w:r>
      <w:r w:rsidRPr="004C14E0">
        <w:rPr>
          <w:rFonts w:eastAsia="Arial Unicode MS" w:cs="Arial Unicode MS"/>
          <w:sz w:val="24"/>
          <w:szCs w:val="24"/>
        </w:rPr>
        <w:t xml:space="preserve">και τον τρόπο συμμετοχής των αντιπροσωπευτικών οργανώσεων των ατόμων με αναπηρία. </w:t>
      </w:r>
    </w:p>
    <w:p w:rsidR="00F00C73" w:rsidRPr="004C14E0" w:rsidRDefault="008278CC" w:rsidP="00FE6402">
      <w:pPr>
        <w:rPr>
          <w:rFonts w:eastAsia="Arial Unicode MS" w:cs="Arial Unicode MS"/>
          <w:sz w:val="24"/>
          <w:szCs w:val="24"/>
        </w:rPr>
      </w:pPr>
      <w:r w:rsidRPr="004C14E0">
        <w:rPr>
          <w:rFonts w:eastAsia="Arial Unicode MS" w:cs="Arial Unicode MS"/>
          <w:sz w:val="24"/>
          <w:szCs w:val="24"/>
        </w:rPr>
        <w:t xml:space="preserve">Η </w:t>
      </w:r>
      <w:r w:rsidR="00027CDA" w:rsidRPr="004C14E0">
        <w:rPr>
          <w:rFonts w:eastAsia="Arial Unicode MS" w:cs="Arial Unicode MS"/>
          <w:sz w:val="24"/>
          <w:szCs w:val="24"/>
        </w:rPr>
        <w:t>Ε.Σ.Α.μεΑ.</w:t>
      </w:r>
      <w:r w:rsidRPr="004C14E0">
        <w:rPr>
          <w:rFonts w:eastAsia="Arial Unicode MS" w:cs="Arial Unicode MS"/>
          <w:sz w:val="24"/>
          <w:szCs w:val="24"/>
        </w:rPr>
        <w:t xml:space="preserve"> έχει </w:t>
      </w:r>
      <w:r w:rsidR="00F00C73" w:rsidRPr="004C14E0">
        <w:rPr>
          <w:rFonts w:eastAsia="Arial Unicode MS" w:cs="Arial Unicode MS"/>
          <w:sz w:val="24"/>
          <w:szCs w:val="24"/>
        </w:rPr>
        <w:t xml:space="preserve">ιστορική σχέση με τη Σύμβαση, αφού ως μέλος του EDF </w:t>
      </w:r>
      <w:r w:rsidR="008009F2" w:rsidRPr="004C14E0">
        <w:rPr>
          <w:rFonts w:eastAsia="Arial Unicode MS" w:cs="Arial Unicode MS"/>
          <w:sz w:val="24"/>
          <w:szCs w:val="24"/>
        </w:rPr>
        <w:t>(</w:t>
      </w:r>
      <w:r w:rsidR="008009F2" w:rsidRPr="004C14E0">
        <w:rPr>
          <w:rFonts w:eastAsia="Arial Unicode MS" w:cs="Arial Unicode MS"/>
          <w:sz w:val="24"/>
          <w:szCs w:val="24"/>
          <w:lang w:val="en-US"/>
        </w:rPr>
        <w:t>European</w:t>
      </w:r>
      <w:r w:rsidR="008009F2" w:rsidRPr="004C14E0">
        <w:rPr>
          <w:rFonts w:eastAsia="Arial Unicode MS" w:cs="Arial Unicode MS"/>
          <w:sz w:val="24"/>
          <w:szCs w:val="24"/>
        </w:rPr>
        <w:t xml:space="preserve"> </w:t>
      </w:r>
      <w:r w:rsidR="008009F2" w:rsidRPr="004C14E0">
        <w:rPr>
          <w:rFonts w:eastAsia="Arial Unicode MS" w:cs="Arial Unicode MS"/>
          <w:sz w:val="24"/>
          <w:szCs w:val="24"/>
          <w:lang w:val="en-US"/>
        </w:rPr>
        <w:t>Disability</w:t>
      </w:r>
      <w:r w:rsidR="008009F2" w:rsidRPr="004C14E0">
        <w:rPr>
          <w:rFonts w:eastAsia="Arial Unicode MS" w:cs="Arial Unicode MS"/>
          <w:sz w:val="24"/>
          <w:szCs w:val="24"/>
        </w:rPr>
        <w:t xml:space="preserve"> </w:t>
      </w:r>
      <w:r w:rsidR="008009F2" w:rsidRPr="004C14E0">
        <w:rPr>
          <w:rFonts w:eastAsia="Arial Unicode MS" w:cs="Arial Unicode MS"/>
          <w:sz w:val="24"/>
          <w:szCs w:val="24"/>
          <w:lang w:val="en-US"/>
        </w:rPr>
        <w:t>Forum</w:t>
      </w:r>
      <w:r w:rsidR="008009F2" w:rsidRPr="004C14E0">
        <w:rPr>
          <w:rFonts w:eastAsia="Arial Unicode MS" w:cs="Arial Unicode MS"/>
          <w:sz w:val="24"/>
          <w:szCs w:val="24"/>
        </w:rPr>
        <w:t xml:space="preserve">- Ευρωπαϊκό Φόρουμ Ατόμων με Αναπηρία) </w:t>
      </w:r>
      <w:r w:rsidR="00F00C73" w:rsidRPr="004C14E0">
        <w:rPr>
          <w:rFonts w:eastAsia="Arial Unicode MS" w:cs="Arial Unicode MS"/>
          <w:sz w:val="24"/>
          <w:szCs w:val="24"/>
        </w:rPr>
        <w:t xml:space="preserve">συμμετείχε στην κατάρτισή της το </w:t>
      </w:r>
      <w:r w:rsidR="006806B6" w:rsidRPr="004C14E0">
        <w:rPr>
          <w:rFonts w:eastAsia="Arial Unicode MS" w:cs="Arial Unicode MS"/>
          <w:sz w:val="24"/>
          <w:szCs w:val="24"/>
        </w:rPr>
        <w:t xml:space="preserve">από το </w:t>
      </w:r>
      <w:r w:rsidR="00F00C73" w:rsidRPr="004C14E0">
        <w:rPr>
          <w:rFonts w:eastAsia="Arial Unicode MS" w:cs="Arial Unicode MS"/>
          <w:sz w:val="24"/>
          <w:szCs w:val="24"/>
        </w:rPr>
        <w:t>2003</w:t>
      </w:r>
      <w:r w:rsidR="006806B6" w:rsidRPr="004C14E0">
        <w:rPr>
          <w:rFonts w:eastAsia="Arial Unicode MS" w:cs="Arial Unicode MS"/>
          <w:sz w:val="24"/>
          <w:szCs w:val="24"/>
        </w:rPr>
        <w:t xml:space="preserve"> έως το 2006</w:t>
      </w:r>
      <w:r w:rsidR="00F00C73" w:rsidRPr="004C14E0">
        <w:rPr>
          <w:rFonts w:eastAsia="Arial Unicode MS" w:cs="Arial Unicode MS"/>
          <w:sz w:val="24"/>
          <w:szCs w:val="24"/>
        </w:rPr>
        <w:t xml:space="preserve"> στη Νέα Υόρκη. Από τότε μέχρι σήμερα έχει γίνει μια πάρα πολύ μεγάλη προσπάθεια, τόσο για να κυρωθεί από το Ελληνικό Κοινοβούλιο όσο και </w:t>
      </w:r>
      <w:r w:rsidR="00027CDA" w:rsidRPr="004C14E0">
        <w:rPr>
          <w:rFonts w:eastAsia="Arial Unicode MS" w:cs="Arial Unicode MS"/>
          <w:sz w:val="24"/>
          <w:szCs w:val="24"/>
        </w:rPr>
        <w:t>για να ψηφισθούν οι εφαρμοστικοί</w:t>
      </w:r>
      <w:r w:rsidR="00F00C73" w:rsidRPr="004C14E0">
        <w:rPr>
          <w:rFonts w:eastAsia="Arial Unicode MS" w:cs="Arial Unicode MS"/>
          <w:sz w:val="24"/>
          <w:szCs w:val="24"/>
        </w:rPr>
        <w:t xml:space="preserve"> της νόμοι. Παράλληλα και μέσω του Παρατηρητηρίου Θεμάτων Αναπηρίας, παρακολουθείται στενά η πορεία υλοποίησής της, αν και στη χώρα μας είναι ακόμη στα σπάργανα.</w:t>
      </w:r>
    </w:p>
    <w:p w:rsidR="00CF44E2" w:rsidRPr="004C14E0" w:rsidRDefault="00CF44E2" w:rsidP="00FE6402">
      <w:pPr>
        <w:rPr>
          <w:rFonts w:eastAsia="Arial Unicode MS" w:cs="Arial Unicode MS"/>
          <w:sz w:val="24"/>
          <w:szCs w:val="24"/>
        </w:rPr>
      </w:pPr>
      <w:r w:rsidRPr="004C14E0">
        <w:rPr>
          <w:rFonts w:eastAsia="Arial Unicode MS" w:cs="Arial Unicode MS"/>
          <w:sz w:val="24"/>
          <w:szCs w:val="24"/>
        </w:rPr>
        <w:t xml:space="preserve">Η οικονομική κρίση των τελευταίων ετών, εκτός των μεγάλων επιπτώσεων στο βιοτικό επίπεδο των ατόμων με αναπηρία, χρόνιες παθήσεις και των οικογενειών τους, είχε μεγάλο αντίκτυπο και στο θέμα των δικαιωμάτων. Σήμερα, στη λεγόμενη </w:t>
      </w:r>
      <w:proofErr w:type="spellStart"/>
      <w:r w:rsidRPr="004C14E0">
        <w:rPr>
          <w:rFonts w:eastAsia="Arial Unicode MS" w:cs="Arial Unicode MS"/>
          <w:sz w:val="24"/>
          <w:szCs w:val="24"/>
        </w:rPr>
        <w:t>μεταμνημονιακή</w:t>
      </w:r>
      <w:proofErr w:type="spellEnd"/>
      <w:r w:rsidRPr="004C14E0">
        <w:rPr>
          <w:rFonts w:eastAsia="Arial Unicode MS" w:cs="Arial Unicode MS"/>
          <w:sz w:val="24"/>
          <w:szCs w:val="24"/>
        </w:rPr>
        <w:t xml:space="preserve"> εποχή, πρέπει να μπει ψηλά στις προτεραιότ</w:t>
      </w:r>
      <w:r w:rsidR="006806B6" w:rsidRPr="004C14E0">
        <w:rPr>
          <w:rFonts w:eastAsia="Arial Unicode MS" w:cs="Arial Unicode MS"/>
          <w:sz w:val="24"/>
          <w:szCs w:val="24"/>
        </w:rPr>
        <w:t xml:space="preserve">ητες της Πολιτείας η διασφάλιση άσκησης </w:t>
      </w:r>
      <w:r w:rsidRPr="004C14E0">
        <w:rPr>
          <w:rFonts w:eastAsia="Arial Unicode MS" w:cs="Arial Unicode MS"/>
          <w:sz w:val="24"/>
          <w:szCs w:val="24"/>
        </w:rPr>
        <w:t>των δικαιωμάτων των ατόμων με αναπηρία, ώστε να μη καθιστούν παρίες</w:t>
      </w:r>
      <w:r w:rsidR="006806B6" w:rsidRPr="004C14E0">
        <w:rPr>
          <w:rFonts w:eastAsia="Arial Unicode MS" w:cs="Arial Unicode MS"/>
          <w:sz w:val="24"/>
          <w:szCs w:val="24"/>
        </w:rPr>
        <w:t xml:space="preserve"> </w:t>
      </w:r>
      <w:r w:rsidR="00506B7C" w:rsidRPr="004C14E0">
        <w:rPr>
          <w:rFonts w:eastAsia="Arial Unicode MS" w:cs="Arial Unicode MS"/>
          <w:sz w:val="24"/>
          <w:szCs w:val="24"/>
        </w:rPr>
        <w:t xml:space="preserve">της κοινωνίας. Η Σύμβαση του ΟΗΕ για τα δικαιώματα των ατόμων με αναπηρίες πρέπει να γίνει αντιληπτή ως ένα από τα πολυτιμότερα εργαλεία </w:t>
      </w:r>
      <w:r w:rsidR="00530BCF" w:rsidRPr="004C14E0">
        <w:rPr>
          <w:rFonts w:eastAsia="Arial Unicode MS" w:cs="Arial Unicode MS"/>
          <w:sz w:val="24"/>
          <w:szCs w:val="24"/>
        </w:rPr>
        <w:t>στη δεσμευ</w:t>
      </w:r>
      <w:r w:rsidR="006806B6" w:rsidRPr="004C14E0">
        <w:rPr>
          <w:rFonts w:eastAsia="Arial Unicode MS" w:cs="Arial Unicode MS"/>
          <w:sz w:val="24"/>
          <w:szCs w:val="24"/>
        </w:rPr>
        <w:t xml:space="preserve">τική χρήση των οποίων υποχρεούται να συμμορφώνεται </w:t>
      </w:r>
      <w:r w:rsidR="00530BCF" w:rsidRPr="004C14E0">
        <w:rPr>
          <w:rFonts w:eastAsia="Arial Unicode MS" w:cs="Arial Unicode MS"/>
          <w:sz w:val="24"/>
          <w:szCs w:val="24"/>
        </w:rPr>
        <w:t xml:space="preserve">η Πολιτεία. </w:t>
      </w:r>
    </w:p>
    <w:p w:rsidR="00C72A80" w:rsidRPr="004C14E0" w:rsidRDefault="008278CC" w:rsidP="00C72A80">
      <w:pPr>
        <w:jc w:val="center"/>
        <w:rPr>
          <w:rFonts w:eastAsia="Arial Unicode MS" w:cs="Arial Unicode MS"/>
          <w:b/>
          <w:sz w:val="24"/>
          <w:szCs w:val="24"/>
        </w:rPr>
      </w:pPr>
      <w:r w:rsidRPr="004C14E0">
        <w:rPr>
          <w:rFonts w:eastAsia="Arial Unicode MS" w:cs="Arial Unicode MS"/>
          <w:b/>
          <w:sz w:val="24"/>
          <w:szCs w:val="24"/>
        </w:rPr>
        <w:t>3 Δεκέμβρη 2019, Εθνική και Παγκό</w:t>
      </w:r>
      <w:r w:rsidR="00C72A80" w:rsidRPr="004C14E0">
        <w:rPr>
          <w:rFonts w:eastAsia="Arial Unicode MS" w:cs="Arial Unicode MS"/>
          <w:b/>
          <w:sz w:val="24"/>
          <w:szCs w:val="24"/>
        </w:rPr>
        <w:t>σμια Ημέρα Ατόμων με Αναπηρία</w:t>
      </w:r>
    </w:p>
    <w:p w:rsidR="00530BCF" w:rsidRPr="004C14E0" w:rsidRDefault="00530BCF" w:rsidP="00F00C73">
      <w:pPr>
        <w:rPr>
          <w:rFonts w:eastAsia="Arial Unicode MS" w:cs="Arial Unicode MS"/>
          <w:sz w:val="24"/>
          <w:szCs w:val="24"/>
        </w:rPr>
      </w:pPr>
      <w:r w:rsidRPr="004C14E0">
        <w:rPr>
          <w:rFonts w:eastAsia="Arial Unicode MS" w:cs="Arial Unicode MS"/>
          <w:sz w:val="24"/>
          <w:szCs w:val="24"/>
        </w:rPr>
        <w:t xml:space="preserve">Η μετάβαση στη </w:t>
      </w:r>
      <w:proofErr w:type="spellStart"/>
      <w:r w:rsidRPr="004C14E0">
        <w:rPr>
          <w:rFonts w:eastAsia="Arial Unicode MS" w:cs="Arial Unicode MS"/>
          <w:sz w:val="24"/>
          <w:szCs w:val="24"/>
        </w:rPr>
        <w:t>μετα</w:t>
      </w:r>
      <w:proofErr w:type="spellEnd"/>
      <w:r w:rsidR="004C14E0">
        <w:rPr>
          <w:rFonts w:eastAsia="Arial Unicode MS" w:cs="Arial Unicode MS"/>
          <w:sz w:val="24"/>
          <w:szCs w:val="24"/>
        </w:rPr>
        <w:t xml:space="preserve">- </w:t>
      </w:r>
      <w:r w:rsidRPr="004C14E0">
        <w:rPr>
          <w:rFonts w:eastAsia="Arial Unicode MS" w:cs="Arial Unicode MS"/>
          <w:sz w:val="24"/>
          <w:szCs w:val="24"/>
        </w:rPr>
        <w:t>μνημονιακή εποχή, μας βρίσκει να είμαστε λ</w:t>
      </w:r>
      <w:r w:rsidR="008278CC" w:rsidRPr="004C14E0">
        <w:rPr>
          <w:rFonts w:eastAsia="Arial Unicode MS" w:cs="Arial Unicode MS"/>
          <w:sz w:val="24"/>
          <w:szCs w:val="24"/>
        </w:rPr>
        <w:t>ίγες μόλις εβδομάδες μετά την δημοσίευση των συστάσεων της Επιτροπής του ΟΗΕ για την παρακολού</w:t>
      </w:r>
      <w:r w:rsidRPr="004C14E0">
        <w:rPr>
          <w:rFonts w:eastAsia="Arial Unicode MS" w:cs="Arial Unicode MS"/>
          <w:sz w:val="24"/>
          <w:szCs w:val="24"/>
        </w:rPr>
        <w:t xml:space="preserve">θηση της Σύμβασης προς τη χώρα, μιας </w:t>
      </w:r>
      <w:r w:rsidR="008278CC" w:rsidRPr="004C14E0">
        <w:rPr>
          <w:rFonts w:eastAsia="Arial Unicode MS" w:cs="Arial Unicode MS"/>
          <w:sz w:val="24"/>
          <w:szCs w:val="24"/>
        </w:rPr>
        <w:t>ιστορική</w:t>
      </w:r>
      <w:r w:rsidRPr="004C14E0">
        <w:rPr>
          <w:rFonts w:eastAsia="Arial Unicode MS" w:cs="Arial Unicode MS"/>
          <w:sz w:val="24"/>
          <w:szCs w:val="24"/>
        </w:rPr>
        <w:t>ς</w:t>
      </w:r>
      <w:r w:rsidR="008278CC" w:rsidRPr="004C14E0">
        <w:rPr>
          <w:rFonts w:eastAsia="Arial Unicode MS" w:cs="Arial Unicode MS"/>
          <w:sz w:val="24"/>
          <w:szCs w:val="24"/>
        </w:rPr>
        <w:t xml:space="preserve"> στιγμή</w:t>
      </w:r>
      <w:r w:rsidRPr="004C14E0">
        <w:rPr>
          <w:rFonts w:eastAsia="Arial Unicode MS" w:cs="Arial Unicode MS"/>
          <w:sz w:val="24"/>
          <w:szCs w:val="24"/>
        </w:rPr>
        <w:t>ς</w:t>
      </w:r>
      <w:r w:rsidR="008278CC" w:rsidRPr="004C14E0">
        <w:rPr>
          <w:rFonts w:eastAsia="Arial Unicode MS" w:cs="Arial Unicode MS"/>
          <w:sz w:val="24"/>
          <w:szCs w:val="24"/>
        </w:rPr>
        <w:t xml:space="preserve"> για το αναπηρικό κίνημα και</w:t>
      </w:r>
      <w:r w:rsidRPr="004C14E0">
        <w:rPr>
          <w:rFonts w:eastAsia="Arial Unicode MS" w:cs="Arial Unicode MS"/>
          <w:sz w:val="24"/>
          <w:szCs w:val="24"/>
        </w:rPr>
        <w:t xml:space="preserve"> για</w:t>
      </w:r>
      <w:r w:rsidR="008278CC" w:rsidRPr="004C14E0">
        <w:rPr>
          <w:rFonts w:eastAsia="Arial Unicode MS" w:cs="Arial Unicode MS"/>
          <w:sz w:val="24"/>
          <w:szCs w:val="24"/>
        </w:rPr>
        <w:t xml:space="preserve"> τα δικαιώματα των ατόμων με αναπηρία στη χώρα μας</w:t>
      </w:r>
      <w:r w:rsidR="00F00C73" w:rsidRPr="004C14E0">
        <w:rPr>
          <w:rFonts w:eastAsia="Arial Unicode MS" w:cs="Arial Unicode MS"/>
          <w:sz w:val="24"/>
          <w:szCs w:val="24"/>
        </w:rPr>
        <w:t xml:space="preserve">. </w:t>
      </w:r>
      <w:r w:rsidR="008278CC" w:rsidRPr="004C14E0">
        <w:rPr>
          <w:rFonts w:eastAsia="Arial Unicode MS" w:cs="Arial Unicode MS"/>
          <w:sz w:val="24"/>
          <w:szCs w:val="24"/>
        </w:rPr>
        <w:t xml:space="preserve">Τα άτομα με αναπηρία στην Ελλάδα έχουν </w:t>
      </w:r>
      <w:r w:rsidR="00F00C73" w:rsidRPr="004C14E0">
        <w:rPr>
          <w:rFonts w:eastAsia="Arial Unicode MS" w:cs="Arial Unicode MS"/>
          <w:sz w:val="24"/>
          <w:szCs w:val="24"/>
        </w:rPr>
        <w:t>πληγεί σκληρά από την λιτότητα</w:t>
      </w:r>
      <w:r w:rsidR="008278CC" w:rsidRPr="004C14E0">
        <w:rPr>
          <w:rFonts w:eastAsia="Arial Unicode MS" w:cs="Arial Unicode MS"/>
          <w:sz w:val="24"/>
          <w:szCs w:val="24"/>
        </w:rPr>
        <w:t xml:space="preserve"> και την οικονομική κρίση</w:t>
      </w:r>
      <w:r w:rsidR="00F00C73" w:rsidRPr="004C14E0">
        <w:rPr>
          <w:rFonts w:eastAsia="Arial Unicode MS" w:cs="Arial Unicode MS"/>
          <w:sz w:val="24"/>
          <w:szCs w:val="24"/>
        </w:rPr>
        <w:t xml:space="preserve"> και αντιμετωπίζουν την αυξανόμενη φτώχεια και την περιθωριοποίηση. Η Επιτροπή για τη Σύμβαση του ΟΗΕ αυτό το </w:t>
      </w:r>
      <w:r w:rsidR="00C72A80" w:rsidRPr="004C14E0">
        <w:rPr>
          <w:rFonts w:eastAsia="Arial Unicode MS" w:cs="Arial Unicode MS"/>
          <w:sz w:val="24"/>
          <w:szCs w:val="24"/>
        </w:rPr>
        <w:t xml:space="preserve">αναγνώρισε και </w:t>
      </w:r>
      <w:r w:rsidR="00C72A80" w:rsidRPr="004C14E0">
        <w:rPr>
          <w:rFonts w:eastAsia="Arial Unicode MS" w:cs="Arial Unicode MS"/>
          <w:sz w:val="24"/>
          <w:szCs w:val="24"/>
        </w:rPr>
        <w:lastRenderedPageBreak/>
        <w:t>προσέφερε</w:t>
      </w:r>
      <w:r w:rsidR="00F00C73" w:rsidRPr="004C14E0">
        <w:rPr>
          <w:rFonts w:eastAsia="Arial Unicode MS" w:cs="Arial Unicode MS"/>
          <w:sz w:val="24"/>
          <w:szCs w:val="24"/>
        </w:rPr>
        <w:t xml:space="preserve"> μια ισχυρή και ολοκληρω</w:t>
      </w:r>
      <w:r w:rsidR="008278CC" w:rsidRPr="004C14E0">
        <w:rPr>
          <w:rFonts w:eastAsia="Arial Unicode MS" w:cs="Arial Unicode MS"/>
          <w:sz w:val="24"/>
          <w:szCs w:val="24"/>
        </w:rPr>
        <w:t>μένη δέσμη συστάσεων προς την Ελλάδα</w:t>
      </w:r>
      <w:r w:rsidRPr="004C14E0">
        <w:rPr>
          <w:rFonts w:eastAsia="Arial Unicode MS" w:cs="Arial Unicode MS"/>
          <w:sz w:val="24"/>
          <w:szCs w:val="24"/>
        </w:rPr>
        <w:t>, σ</w:t>
      </w:r>
      <w:r w:rsidR="008278CC" w:rsidRPr="004C14E0">
        <w:rPr>
          <w:rFonts w:eastAsia="Arial Unicode MS" w:cs="Arial Unicode MS"/>
          <w:sz w:val="24"/>
          <w:szCs w:val="24"/>
        </w:rPr>
        <w:t>ε συνέχεια της πρόσφατης εξέτασης της Ελλάδας για το ΠΩΣ το ελληνικό κράτος εφαρμόζει την Σύμβαση για τα Δικαιώματα των Ατόμων με Αναπηρίες</w:t>
      </w:r>
      <w:r w:rsidRPr="004C14E0">
        <w:rPr>
          <w:rFonts w:eastAsia="Arial Unicode MS" w:cs="Arial Unicode MS"/>
          <w:sz w:val="24"/>
          <w:szCs w:val="24"/>
        </w:rPr>
        <w:t>. Η</w:t>
      </w:r>
      <w:r w:rsidR="008278CC" w:rsidRPr="004C14E0">
        <w:rPr>
          <w:rFonts w:eastAsia="Arial Unicode MS" w:cs="Arial Unicode MS"/>
          <w:sz w:val="24"/>
          <w:szCs w:val="24"/>
        </w:rPr>
        <w:t xml:space="preserve"> Επιτροπή των Ηνωμένων Εθνών για τα Δικαιώματα των Ατόμων με Αναπηρίες, αρχικά στις 26 Σεπτεμβρίου και οριστικά στις 29 Οκτωβρίου, δημοσίευσε </w:t>
      </w:r>
      <w:hyperlink r:id="rId10" w:tooltip="english " w:history="1">
        <w:r w:rsidR="008278CC" w:rsidRPr="004C14E0">
          <w:rPr>
            <w:rStyle w:val="-"/>
            <w:rFonts w:eastAsia="Arial Unicode MS" w:cs="Arial Unicode MS"/>
            <w:sz w:val="24"/>
            <w:szCs w:val="24"/>
          </w:rPr>
          <w:t>τις Τελικές Παρατηρήσεις και Συστάσεις της προς την ελληνική κυβέρνηση</w:t>
        </w:r>
      </w:hyperlink>
      <w:r w:rsidRPr="004C14E0">
        <w:rPr>
          <w:rFonts w:eastAsia="Arial Unicode MS" w:cs="Arial Unicode MS"/>
          <w:sz w:val="24"/>
          <w:szCs w:val="24"/>
        </w:rPr>
        <w:t>, δηλαδή, το τ</w:t>
      </w:r>
      <w:r w:rsidR="008278CC" w:rsidRPr="004C14E0">
        <w:rPr>
          <w:rFonts w:eastAsia="Arial Unicode MS" w:cs="Arial Unicode MS"/>
          <w:sz w:val="24"/>
          <w:szCs w:val="24"/>
        </w:rPr>
        <w:t>ι πρέπει δηλαδή να πράξει η Ελλάδα την επόμενη περίοδο, τόσο σε νομοθετικό όσο και εφαρμοστικό πλαίσιο, ώστε να ευθυγραμμιστεί με τις διατάξεις της Σύμβασης</w:t>
      </w:r>
      <w:r w:rsidRPr="004C14E0">
        <w:rPr>
          <w:rFonts w:eastAsia="Arial Unicode MS" w:cs="Arial Unicode MS"/>
          <w:sz w:val="24"/>
          <w:szCs w:val="24"/>
        </w:rPr>
        <w:t xml:space="preserve">, </w:t>
      </w:r>
      <w:r w:rsidR="00F00C73" w:rsidRPr="004C14E0">
        <w:rPr>
          <w:rFonts w:eastAsia="Arial Unicode MS" w:cs="Arial Unicode MS"/>
          <w:sz w:val="24"/>
          <w:szCs w:val="24"/>
        </w:rPr>
        <w:t>για την ολοκληρωμέν</w:t>
      </w:r>
      <w:r w:rsidR="008278CC" w:rsidRPr="004C14E0">
        <w:rPr>
          <w:rFonts w:eastAsia="Arial Unicode MS" w:cs="Arial Unicode MS"/>
          <w:sz w:val="24"/>
          <w:szCs w:val="24"/>
        </w:rPr>
        <w:t>η</w:t>
      </w:r>
      <w:r w:rsidR="006806B6" w:rsidRPr="004C14E0">
        <w:rPr>
          <w:rFonts w:eastAsia="Arial Unicode MS" w:cs="Arial Unicode MS"/>
          <w:sz w:val="24"/>
          <w:szCs w:val="24"/>
        </w:rPr>
        <w:t xml:space="preserve"> ένταξη των ατόμων με αναπηρία στην κοινωνική, οικονομική και πολιτική ζωής της χώρας, όπως άλλωστε επιτάσσει το άρθρο 21 παρ. 6 του Συντάγματος. </w:t>
      </w:r>
    </w:p>
    <w:p w:rsidR="008278CC" w:rsidRPr="004C14E0" w:rsidRDefault="008278CC" w:rsidP="00F00C73">
      <w:pPr>
        <w:rPr>
          <w:rFonts w:eastAsia="Arial Unicode MS" w:cs="Arial Unicode MS"/>
          <w:sz w:val="24"/>
          <w:szCs w:val="24"/>
        </w:rPr>
      </w:pPr>
      <w:r w:rsidRPr="004C14E0">
        <w:rPr>
          <w:rFonts w:eastAsia="Arial Unicode MS" w:cs="Arial Unicode MS"/>
          <w:sz w:val="24"/>
          <w:szCs w:val="24"/>
        </w:rPr>
        <w:t xml:space="preserve">Εμείς, το εθνικό </w:t>
      </w:r>
      <w:r w:rsidR="00F00C73" w:rsidRPr="004C14E0">
        <w:rPr>
          <w:rFonts w:eastAsia="Arial Unicode MS" w:cs="Arial Unicode MS"/>
          <w:sz w:val="24"/>
          <w:szCs w:val="24"/>
        </w:rPr>
        <w:t>αναπηρικό κίνημα, θα συνεχίσουμε να εργαζόμαστε σκληρ</w:t>
      </w:r>
      <w:r w:rsidR="00530BCF" w:rsidRPr="004C14E0">
        <w:rPr>
          <w:rFonts w:eastAsia="Arial Unicode MS" w:cs="Arial Unicode MS"/>
          <w:sz w:val="24"/>
          <w:szCs w:val="24"/>
        </w:rPr>
        <w:t xml:space="preserve">ά με τα μέλη </w:t>
      </w:r>
      <w:r w:rsidR="00F00C73" w:rsidRPr="004C14E0">
        <w:rPr>
          <w:rFonts w:eastAsia="Arial Unicode MS" w:cs="Arial Unicode MS"/>
          <w:sz w:val="24"/>
          <w:szCs w:val="24"/>
        </w:rPr>
        <w:t xml:space="preserve">μας </w:t>
      </w:r>
      <w:r w:rsidR="00530BCF" w:rsidRPr="004C14E0">
        <w:rPr>
          <w:rFonts w:eastAsia="Arial Unicode MS" w:cs="Arial Unicode MS"/>
          <w:sz w:val="24"/>
          <w:szCs w:val="24"/>
        </w:rPr>
        <w:t xml:space="preserve">και κάθε ενεργό κοινωνικό κύτταρο, </w:t>
      </w:r>
      <w:r w:rsidR="006806B6" w:rsidRPr="004C14E0">
        <w:rPr>
          <w:rFonts w:eastAsia="Arial Unicode MS" w:cs="Arial Unicode MS"/>
          <w:sz w:val="24"/>
          <w:szCs w:val="24"/>
        </w:rPr>
        <w:t>για την εφαρμογή</w:t>
      </w:r>
      <w:r w:rsidR="00F00C73" w:rsidRPr="004C14E0">
        <w:rPr>
          <w:rFonts w:eastAsia="Arial Unicode MS" w:cs="Arial Unicode MS"/>
          <w:sz w:val="24"/>
          <w:szCs w:val="24"/>
        </w:rPr>
        <w:t xml:space="preserve"> αυτών των </w:t>
      </w:r>
      <w:r w:rsidRPr="004C14E0">
        <w:rPr>
          <w:rFonts w:eastAsia="Arial Unicode MS" w:cs="Arial Unicode MS"/>
          <w:sz w:val="24"/>
          <w:szCs w:val="24"/>
        </w:rPr>
        <w:t>Σ</w:t>
      </w:r>
      <w:r w:rsidR="00F00C73" w:rsidRPr="004C14E0">
        <w:rPr>
          <w:rFonts w:eastAsia="Arial Unicode MS" w:cs="Arial Unicode MS"/>
          <w:sz w:val="24"/>
          <w:szCs w:val="24"/>
        </w:rPr>
        <w:t xml:space="preserve">υστάσεων, έτσι ώστε </w:t>
      </w:r>
      <w:r w:rsidRPr="004C14E0">
        <w:rPr>
          <w:rFonts w:eastAsia="Arial Unicode MS" w:cs="Arial Unicode MS"/>
          <w:sz w:val="24"/>
          <w:szCs w:val="24"/>
        </w:rPr>
        <w:t>τα άτομα</w:t>
      </w:r>
      <w:r w:rsidR="00F00C73" w:rsidRPr="004C14E0">
        <w:rPr>
          <w:rFonts w:eastAsia="Arial Unicode MS" w:cs="Arial Unicode MS"/>
          <w:sz w:val="24"/>
          <w:szCs w:val="24"/>
        </w:rPr>
        <w:t xml:space="preserve"> με αναπηρία </w:t>
      </w:r>
      <w:r w:rsidRPr="004C14E0">
        <w:rPr>
          <w:rFonts w:eastAsia="Arial Unicode MS" w:cs="Arial Unicode MS"/>
          <w:sz w:val="24"/>
          <w:szCs w:val="24"/>
        </w:rPr>
        <w:t xml:space="preserve">στη χώρα μας </w:t>
      </w:r>
      <w:r w:rsidR="00F00C73" w:rsidRPr="004C14E0">
        <w:rPr>
          <w:rFonts w:eastAsia="Arial Unicode MS" w:cs="Arial Unicode MS"/>
          <w:sz w:val="24"/>
          <w:szCs w:val="24"/>
        </w:rPr>
        <w:t xml:space="preserve">να αισθανθούν το όφελος της </w:t>
      </w:r>
      <w:r w:rsidRPr="004C14E0">
        <w:rPr>
          <w:rFonts w:eastAsia="Arial Unicode MS" w:cs="Arial Unicode MS"/>
          <w:sz w:val="24"/>
          <w:szCs w:val="24"/>
        </w:rPr>
        <w:t>Σύμβασης άμεσα στις ζωές τους.</w:t>
      </w:r>
    </w:p>
    <w:p w:rsidR="00530BCF" w:rsidRPr="004C14E0" w:rsidRDefault="00E2184E" w:rsidP="00F00C73">
      <w:pPr>
        <w:rPr>
          <w:rFonts w:eastAsia="Arial Unicode MS" w:cs="Arial Unicode MS"/>
          <w:sz w:val="24"/>
          <w:szCs w:val="24"/>
        </w:rPr>
      </w:pPr>
      <w:r w:rsidRPr="004C14E0">
        <w:rPr>
          <w:rFonts w:eastAsia="Arial Unicode MS" w:cs="Arial Unicode MS"/>
          <w:sz w:val="24"/>
          <w:szCs w:val="24"/>
        </w:rPr>
        <w:t>Η Διακήρυξη της 3</w:t>
      </w:r>
      <w:r w:rsidRPr="004C14E0">
        <w:rPr>
          <w:rFonts w:eastAsia="Arial Unicode MS" w:cs="Arial Unicode MS"/>
          <w:sz w:val="24"/>
          <w:szCs w:val="24"/>
          <w:vertAlign w:val="superscript"/>
        </w:rPr>
        <w:t>ης</w:t>
      </w:r>
      <w:r w:rsidRPr="004C14E0">
        <w:rPr>
          <w:rFonts w:eastAsia="Arial Unicode MS" w:cs="Arial Unicode MS"/>
          <w:sz w:val="24"/>
          <w:szCs w:val="24"/>
        </w:rPr>
        <w:t xml:space="preserve"> Δεκέμβρη 20</w:t>
      </w:r>
      <w:r w:rsidR="00530BCF" w:rsidRPr="004C14E0">
        <w:rPr>
          <w:rFonts w:eastAsia="Arial Unicode MS" w:cs="Arial Unicode MS"/>
          <w:sz w:val="24"/>
          <w:szCs w:val="24"/>
        </w:rPr>
        <w:t>19 αποτελείται από τις προτάσεις και τις διεκδικήσεις</w:t>
      </w:r>
      <w:r w:rsidRPr="004C14E0">
        <w:rPr>
          <w:rFonts w:eastAsia="Arial Unicode MS" w:cs="Arial Unicode MS"/>
          <w:sz w:val="24"/>
          <w:szCs w:val="24"/>
        </w:rPr>
        <w:t xml:space="preserve"> του αναπηρικ</w:t>
      </w:r>
      <w:r w:rsidR="00530BCF" w:rsidRPr="004C14E0">
        <w:rPr>
          <w:rFonts w:eastAsia="Arial Unicode MS" w:cs="Arial Unicode MS"/>
          <w:sz w:val="24"/>
          <w:szCs w:val="24"/>
        </w:rPr>
        <w:t>ού κινήματος προς την ελληνική Π</w:t>
      </w:r>
      <w:r w:rsidRPr="004C14E0">
        <w:rPr>
          <w:rFonts w:eastAsia="Arial Unicode MS" w:cs="Arial Unicode MS"/>
          <w:sz w:val="24"/>
          <w:szCs w:val="24"/>
        </w:rPr>
        <w:t xml:space="preserve">ολιτεία και κοινωνία, που συνιστούν το προτεινόμενο από την </w:t>
      </w:r>
      <w:r w:rsidR="00027CDA" w:rsidRPr="004C14E0">
        <w:rPr>
          <w:rFonts w:eastAsia="Arial Unicode MS" w:cs="Arial Unicode MS"/>
          <w:sz w:val="24"/>
          <w:szCs w:val="24"/>
        </w:rPr>
        <w:t>Ε.Σ.Α.μεΑ.</w:t>
      </w:r>
      <w:r w:rsidRPr="004C14E0">
        <w:rPr>
          <w:rFonts w:eastAsia="Arial Unicode MS" w:cs="Arial Unicode MS"/>
          <w:sz w:val="24"/>
          <w:szCs w:val="24"/>
        </w:rPr>
        <w:t xml:space="preserve"> Εθνικό Πρόγραμμα Στρατηγικής για την Αναπηρία, με ενσωματωμένες τις </w:t>
      </w:r>
      <w:r w:rsidR="00C72A80" w:rsidRPr="004C14E0">
        <w:rPr>
          <w:rFonts w:eastAsia="Arial Unicode MS" w:cs="Arial Unicode MS"/>
          <w:sz w:val="24"/>
          <w:szCs w:val="24"/>
        </w:rPr>
        <w:t>Συστάσεις της Επιτροπής του ΟΗΕ, σύμφωνα με τις επιταγές και τα άρθρα της Σ</w:t>
      </w:r>
      <w:r w:rsidR="00530BCF" w:rsidRPr="004C14E0">
        <w:rPr>
          <w:rFonts w:eastAsia="Arial Unicode MS" w:cs="Arial Unicode MS"/>
          <w:sz w:val="24"/>
          <w:szCs w:val="24"/>
        </w:rPr>
        <w:t>ύμβασης και του Συντάγματος.</w:t>
      </w:r>
      <w:r w:rsidRPr="004C14E0">
        <w:rPr>
          <w:rFonts w:eastAsia="Arial Unicode MS" w:cs="Arial Unicode MS"/>
          <w:sz w:val="24"/>
          <w:szCs w:val="24"/>
        </w:rPr>
        <w:t xml:space="preserve"> </w:t>
      </w:r>
    </w:p>
    <w:p w:rsidR="00C72A80" w:rsidRPr="004C14E0" w:rsidRDefault="00530BCF" w:rsidP="00F00C73">
      <w:pPr>
        <w:rPr>
          <w:rFonts w:eastAsia="Arial Unicode MS" w:cs="Arial Unicode MS"/>
          <w:sz w:val="24"/>
          <w:szCs w:val="24"/>
        </w:rPr>
      </w:pPr>
      <w:r w:rsidRPr="004C14E0">
        <w:rPr>
          <w:rFonts w:eastAsia="Arial Unicode MS" w:cs="Arial Unicode MS"/>
          <w:sz w:val="24"/>
          <w:szCs w:val="24"/>
        </w:rPr>
        <w:t>Πάνδημο αίτημα και διεκδίκηση</w:t>
      </w:r>
      <w:r w:rsidR="00E2184E" w:rsidRPr="004C14E0">
        <w:rPr>
          <w:rFonts w:eastAsia="Arial Unicode MS" w:cs="Arial Unicode MS"/>
          <w:sz w:val="24"/>
          <w:szCs w:val="24"/>
        </w:rPr>
        <w:t xml:space="preserve"> του αναπηρικού κινήματος της χώρας είναι η υιοθέτηση από την Πολιτεία της παρούσας πρότασης ως την απαιτούμενη ολοκληρωμένη, συνεκτική και μακροπρόθεσμη Εθνική Στρατηγική και σχέδιο δράσης για την εφαρμογή της Σύμβασης, την εκπόνηση των οποίων συνιστά η Επιτροπή για τα δικαιώματα των ατόμων με αναπηρία των Ηνωμένων Εθνών. </w:t>
      </w:r>
    </w:p>
    <w:p w:rsidR="000C3C80" w:rsidRDefault="000C3C80" w:rsidP="002D7BE6">
      <w:pPr>
        <w:jc w:val="center"/>
        <w:rPr>
          <w:rFonts w:eastAsia="Arial Unicode MS" w:cs="Arial Unicode MS"/>
          <w:b/>
          <w:sz w:val="32"/>
          <w:szCs w:val="24"/>
        </w:rPr>
      </w:pPr>
    </w:p>
    <w:p w:rsidR="00530BCF" w:rsidRPr="000C3C80" w:rsidRDefault="00530BCF" w:rsidP="002D7BE6">
      <w:pPr>
        <w:jc w:val="center"/>
        <w:rPr>
          <w:rFonts w:eastAsia="Arial Unicode MS" w:cs="Arial Unicode MS"/>
          <w:sz w:val="32"/>
          <w:szCs w:val="24"/>
        </w:rPr>
      </w:pPr>
      <w:r w:rsidRPr="000C3C80">
        <w:rPr>
          <w:rFonts w:eastAsia="Arial Unicode MS" w:cs="Arial Unicode MS"/>
          <w:b/>
          <w:sz w:val="32"/>
          <w:szCs w:val="24"/>
        </w:rPr>
        <w:t>Στη βάση των όσων αναφέρει η Σύμβαση και οι Συστάσεις της Επιτροπής του ΟΗΕ,</w:t>
      </w:r>
      <w:r w:rsidRPr="000C3C80">
        <w:rPr>
          <w:rFonts w:eastAsia="Arial Unicode MS" w:cs="Arial Unicode MS"/>
          <w:sz w:val="32"/>
          <w:szCs w:val="24"/>
        </w:rPr>
        <w:t xml:space="preserve"> </w:t>
      </w:r>
      <w:r w:rsidRPr="000C3C80">
        <w:rPr>
          <w:rFonts w:eastAsia="Arial Unicode MS" w:cs="Arial Unicode MS"/>
          <w:b/>
          <w:sz w:val="32"/>
          <w:szCs w:val="24"/>
        </w:rPr>
        <w:t>ΣΥΝΕΧΙΖΟΥΜΕ ΚΑΙ ΔΙΕΚΔΟΥΜΕ:</w:t>
      </w:r>
    </w:p>
    <w:p w:rsidR="000C3C80" w:rsidRDefault="000C3C80" w:rsidP="00F00C73">
      <w:pPr>
        <w:rPr>
          <w:rFonts w:eastAsia="Arial Unicode MS" w:cs="Arial Unicode MS"/>
          <w:b/>
          <w:sz w:val="24"/>
          <w:szCs w:val="24"/>
          <w:u w:val="single"/>
        </w:rPr>
      </w:pPr>
    </w:p>
    <w:p w:rsidR="00F00C73" w:rsidRPr="004C14E0" w:rsidRDefault="00C72A80" w:rsidP="00F00C73">
      <w:pPr>
        <w:rPr>
          <w:rFonts w:eastAsia="Arial Unicode MS" w:cs="Arial Unicode MS"/>
          <w:sz w:val="24"/>
          <w:szCs w:val="24"/>
          <w:u w:val="single"/>
        </w:rPr>
      </w:pPr>
      <w:r w:rsidRPr="004C14E0">
        <w:rPr>
          <w:rFonts w:eastAsia="Arial Unicode MS" w:cs="Arial Unicode MS"/>
          <w:b/>
          <w:sz w:val="24"/>
          <w:szCs w:val="24"/>
          <w:u w:val="single"/>
        </w:rPr>
        <w:t>Υποχρεώσεις της Πολιτείας</w:t>
      </w:r>
      <w:r w:rsidR="00F00C73" w:rsidRPr="004C14E0">
        <w:rPr>
          <w:rFonts w:eastAsia="Arial Unicode MS" w:cs="Arial Unicode MS"/>
          <w:b/>
          <w:sz w:val="24"/>
          <w:szCs w:val="24"/>
          <w:u w:val="single"/>
        </w:rPr>
        <w:t xml:space="preserve"> (άρθρα 1-4)</w:t>
      </w:r>
    </w:p>
    <w:p w:rsidR="00F00C73" w:rsidRPr="004C14E0" w:rsidRDefault="007F5351" w:rsidP="00F00C73">
      <w:pPr>
        <w:rPr>
          <w:rFonts w:eastAsia="Arial Unicode MS" w:cs="Arial Unicode MS"/>
          <w:sz w:val="24"/>
          <w:szCs w:val="24"/>
        </w:rPr>
      </w:pPr>
      <w:r w:rsidRPr="004C14E0">
        <w:rPr>
          <w:rFonts w:eastAsia="Arial Unicode MS" w:cs="Arial Unicode MS"/>
          <w:sz w:val="24"/>
          <w:szCs w:val="24"/>
        </w:rPr>
        <w:t>Εναρμόνιση του νομικού και διοικητικού πλαισίου</w:t>
      </w:r>
      <w:r w:rsidR="00F00C73" w:rsidRPr="004C14E0">
        <w:rPr>
          <w:rFonts w:eastAsia="Arial Unicode MS" w:cs="Arial Unicode MS"/>
          <w:sz w:val="24"/>
          <w:szCs w:val="24"/>
        </w:rPr>
        <w:t xml:space="preserve"> για τα δικαιώματα των ατόμων με αναπηρία, συμπεριλαμβανομένου του μηχανισμού αξιολόγησης της αναπηρίας, με την πλήρη ένταξη του δικαιωματικού μοντέλου της αναπηρίας στους νόμους, τους κανονισμούς και τις πρακτικές του, σε όλα τα επίπεδα διακυβέρνησης και σε όλη την επικράτεια, σύμφωνα με τη Σύμβαση.</w:t>
      </w:r>
    </w:p>
    <w:p w:rsidR="00F00C73" w:rsidRPr="004C14E0" w:rsidRDefault="007F5351" w:rsidP="00F00C73">
      <w:pPr>
        <w:rPr>
          <w:rFonts w:eastAsia="Arial Unicode MS" w:cs="Arial Unicode MS"/>
          <w:sz w:val="24"/>
          <w:szCs w:val="24"/>
        </w:rPr>
      </w:pPr>
      <w:r w:rsidRPr="004C14E0">
        <w:rPr>
          <w:rFonts w:eastAsia="Arial Unicode MS" w:cs="Arial Unicode MS"/>
          <w:sz w:val="24"/>
          <w:szCs w:val="24"/>
        </w:rPr>
        <w:t>Ανάπτυξη</w:t>
      </w:r>
      <w:r w:rsidR="00F00C73" w:rsidRPr="004C14E0">
        <w:rPr>
          <w:rFonts w:eastAsia="Arial Unicode MS" w:cs="Arial Unicode MS"/>
          <w:sz w:val="24"/>
          <w:szCs w:val="24"/>
        </w:rPr>
        <w:t xml:space="preserve"> μια</w:t>
      </w:r>
      <w:r w:rsidRPr="004C14E0">
        <w:rPr>
          <w:rFonts w:eastAsia="Arial Unicode MS" w:cs="Arial Unicode MS"/>
          <w:sz w:val="24"/>
          <w:szCs w:val="24"/>
        </w:rPr>
        <w:t>ς</w:t>
      </w:r>
      <w:r w:rsidR="00F00C73" w:rsidRPr="004C14E0">
        <w:rPr>
          <w:rFonts w:eastAsia="Arial Unicode MS" w:cs="Arial Unicode MS"/>
          <w:sz w:val="24"/>
          <w:szCs w:val="24"/>
        </w:rPr>
        <w:t xml:space="preserve"> ολοκληρωμένη</w:t>
      </w:r>
      <w:r w:rsidRPr="004C14E0">
        <w:rPr>
          <w:rFonts w:eastAsia="Arial Unicode MS" w:cs="Arial Unicode MS"/>
          <w:sz w:val="24"/>
          <w:szCs w:val="24"/>
        </w:rPr>
        <w:t>ς</w:t>
      </w:r>
      <w:r w:rsidR="00F00C73" w:rsidRPr="004C14E0">
        <w:rPr>
          <w:rFonts w:eastAsia="Arial Unicode MS" w:cs="Arial Unicode MS"/>
          <w:sz w:val="24"/>
          <w:szCs w:val="24"/>
        </w:rPr>
        <w:t>, συνεκτική</w:t>
      </w:r>
      <w:r w:rsidRPr="004C14E0">
        <w:rPr>
          <w:rFonts w:eastAsia="Arial Unicode MS" w:cs="Arial Unicode MS"/>
          <w:sz w:val="24"/>
          <w:szCs w:val="24"/>
        </w:rPr>
        <w:t>ς</w:t>
      </w:r>
      <w:r w:rsidR="00F00C73" w:rsidRPr="004C14E0">
        <w:rPr>
          <w:rFonts w:eastAsia="Arial Unicode MS" w:cs="Arial Unicode MS"/>
          <w:sz w:val="24"/>
          <w:szCs w:val="24"/>
        </w:rPr>
        <w:t xml:space="preserve"> και μακροπρόθεσμη</w:t>
      </w:r>
      <w:r w:rsidRPr="004C14E0">
        <w:rPr>
          <w:rFonts w:eastAsia="Arial Unicode MS" w:cs="Arial Unicode MS"/>
          <w:sz w:val="24"/>
          <w:szCs w:val="24"/>
        </w:rPr>
        <w:t>ς</w:t>
      </w:r>
      <w:r w:rsidR="00F00C73" w:rsidRPr="004C14E0">
        <w:rPr>
          <w:rFonts w:eastAsia="Arial Unicode MS" w:cs="Arial Unicode MS"/>
          <w:sz w:val="24"/>
          <w:szCs w:val="24"/>
        </w:rPr>
        <w:t xml:space="preserve"> εθνική</w:t>
      </w:r>
      <w:r w:rsidRPr="004C14E0">
        <w:rPr>
          <w:rFonts w:eastAsia="Arial Unicode MS" w:cs="Arial Unicode MS"/>
          <w:sz w:val="24"/>
          <w:szCs w:val="24"/>
        </w:rPr>
        <w:t>ς</w:t>
      </w:r>
      <w:r w:rsidR="00F00C73" w:rsidRPr="004C14E0">
        <w:rPr>
          <w:rFonts w:eastAsia="Arial Unicode MS" w:cs="Arial Unicode MS"/>
          <w:sz w:val="24"/>
          <w:szCs w:val="24"/>
        </w:rPr>
        <w:t xml:space="preserve"> στρατηγική</w:t>
      </w:r>
      <w:r w:rsidRPr="004C14E0">
        <w:rPr>
          <w:rFonts w:eastAsia="Arial Unicode MS" w:cs="Arial Unicode MS"/>
          <w:sz w:val="24"/>
          <w:szCs w:val="24"/>
        </w:rPr>
        <w:t>ς και σχεδίου</w:t>
      </w:r>
      <w:r w:rsidR="00F00C73" w:rsidRPr="004C14E0">
        <w:rPr>
          <w:rFonts w:eastAsia="Arial Unicode MS" w:cs="Arial Unicode MS"/>
          <w:sz w:val="24"/>
          <w:szCs w:val="24"/>
        </w:rPr>
        <w:t xml:space="preserve"> δράσης για την εφαρμογή της Σύμβασης, με σαφή χρονοδιαγράμματα, δείκτες αναφοράς και πιστώσεις προϋπολογισμού.</w:t>
      </w:r>
    </w:p>
    <w:p w:rsidR="00F00C73" w:rsidRPr="004C14E0" w:rsidRDefault="007F5351" w:rsidP="00F00C73">
      <w:pPr>
        <w:rPr>
          <w:rFonts w:eastAsia="Arial Unicode MS" w:cs="Arial Unicode MS"/>
          <w:sz w:val="24"/>
          <w:szCs w:val="24"/>
        </w:rPr>
      </w:pPr>
      <w:r w:rsidRPr="004C14E0">
        <w:rPr>
          <w:rFonts w:eastAsia="Arial Unicode MS" w:cs="Arial Unicode MS"/>
          <w:sz w:val="24"/>
          <w:szCs w:val="24"/>
        </w:rPr>
        <w:t xml:space="preserve">Εξάλειψη </w:t>
      </w:r>
      <w:r w:rsidR="00F00C73" w:rsidRPr="004C14E0">
        <w:rPr>
          <w:rFonts w:eastAsia="Arial Unicode MS" w:cs="Arial Unicode MS"/>
          <w:sz w:val="24"/>
          <w:szCs w:val="24"/>
        </w:rPr>
        <w:t xml:space="preserve">στη νομοθεσία </w:t>
      </w:r>
      <w:r w:rsidR="00732384" w:rsidRPr="004C14E0">
        <w:rPr>
          <w:rFonts w:eastAsia="Arial Unicode MS" w:cs="Arial Unicode MS"/>
          <w:sz w:val="24"/>
          <w:szCs w:val="24"/>
        </w:rPr>
        <w:t>της</w:t>
      </w:r>
      <w:r w:rsidR="00F00C73" w:rsidRPr="004C14E0">
        <w:rPr>
          <w:rFonts w:eastAsia="Arial Unicode MS" w:cs="Arial Unicode MS"/>
          <w:sz w:val="24"/>
          <w:szCs w:val="24"/>
        </w:rPr>
        <w:t xml:space="preserve"> υποτιμητική</w:t>
      </w:r>
      <w:r w:rsidR="00732384" w:rsidRPr="004C14E0">
        <w:rPr>
          <w:rFonts w:eastAsia="Arial Unicode MS" w:cs="Arial Unicode MS"/>
          <w:sz w:val="24"/>
          <w:szCs w:val="24"/>
        </w:rPr>
        <w:t>ς</w:t>
      </w:r>
      <w:r w:rsidR="00F00C73" w:rsidRPr="004C14E0">
        <w:rPr>
          <w:rFonts w:eastAsia="Arial Unicode MS" w:cs="Arial Unicode MS"/>
          <w:sz w:val="24"/>
          <w:szCs w:val="24"/>
        </w:rPr>
        <w:t xml:space="preserve"> γλώσσα</w:t>
      </w:r>
      <w:r w:rsidR="00732384" w:rsidRPr="004C14E0">
        <w:rPr>
          <w:rFonts w:eastAsia="Arial Unicode MS" w:cs="Arial Unicode MS"/>
          <w:sz w:val="24"/>
          <w:szCs w:val="24"/>
        </w:rPr>
        <w:t>ς</w:t>
      </w:r>
      <w:r w:rsidR="00F00C73" w:rsidRPr="004C14E0">
        <w:rPr>
          <w:rFonts w:eastAsia="Arial Unicode MS" w:cs="Arial Unicode MS"/>
          <w:sz w:val="24"/>
          <w:szCs w:val="24"/>
        </w:rPr>
        <w:t xml:space="preserve"> που αναφέρεται στα άτομα με αναπηρία.</w:t>
      </w:r>
    </w:p>
    <w:p w:rsidR="00F00C73" w:rsidRPr="004C14E0" w:rsidRDefault="00732384" w:rsidP="00F00C73">
      <w:pPr>
        <w:rPr>
          <w:rFonts w:eastAsia="Arial Unicode MS" w:cs="Arial Unicode MS"/>
          <w:sz w:val="24"/>
          <w:szCs w:val="24"/>
        </w:rPr>
      </w:pPr>
      <w:r w:rsidRPr="004C14E0">
        <w:rPr>
          <w:rFonts w:eastAsia="Arial Unicode MS" w:cs="Arial Unicode MS"/>
          <w:sz w:val="24"/>
          <w:szCs w:val="24"/>
        </w:rPr>
        <w:lastRenderedPageBreak/>
        <w:t>Ν</w:t>
      </w:r>
      <w:r w:rsidR="00F00C73" w:rsidRPr="004C14E0">
        <w:rPr>
          <w:rFonts w:eastAsia="Arial Unicode MS" w:cs="Arial Unicode MS"/>
          <w:sz w:val="24"/>
          <w:szCs w:val="24"/>
        </w:rPr>
        <w:t xml:space="preserve">ομοθετικά μέτρα για </w:t>
      </w:r>
      <w:r w:rsidRPr="004C14E0">
        <w:rPr>
          <w:rFonts w:eastAsia="Arial Unicode MS" w:cs="Arial Unicode MS"/>
          <w:sz w:val="24"/>
          <w:szCs w:val="24"/>
        </w:rPr>
        <w:t>τη διασφάλιση της</w:t>
      </w:r>
      <w:r w:rsidR="00F00C73" w:rsidRPr="004C14E0">
        <w:rPr>
          <w:rFonts w:eastAsia="Arial Unicode MS" w:cs="Arial Unicode MS"/>
          <w:sz w:val="24"/>
          <w:szCs w:val="24"/>
        </w:rPr>
        <w:t xml:space="preserve"> προστασία</w:t>
      </w:r>
      <w:r w:rsidRPr="004C14E0">
        <w:rPr>
          <w:rFonts w:eastAsia="Arial Unicode MS" w:cs="Arial Unicode MS"/>
          <w:sz w:val="24"/>
          <w:szCs w:val="24"/>
        </w:rPr>
        <w:t>ς</w:t>
      </w:r>
      <w:r w:rsidR="00F00C73" w:rsidRPr="004C14E0">
        <w:rPr>
          <w:rFonts w:eastAsia="Arial Unicode MS" w:cs="Arial Unicode MS"/>
          <w:sz w:val="24"/>
          <w:szCs w:val="24"/>
        </w:rPr>
        <w:t xml:space="preserve"> από τις διακρίσεις λόγω αναπηρίας, συμπεριλαμβανόμενης της πρόβλεψης συγκεκριμένων μέτρων, της εξατομικευμένης στήριξης και της προστασίας από την άρνηση εύλογων προσαρμογώ</w:t>
      </w:r>
      <w:r w:rsidR="00530BCF" w:rsidRPr="004C14E0">
        <w:rPr>
          <w:rFonts w:eastAsia="Arial Unicode MS" w:cs="Arial Unicode MS"/>
          <w:sz w:val="24"/>
          <w:szCs w:val="24"/>
        </w:rPr>
        <w:t>ν σε όλες τους τομείς της ζωής.</w:t>
      </w:r>
    </w:p>
    <w:p w:rsidR="002D7BE6" w:rsidRPr="004C14E0" w:rsidRDefault="002D7BE6" w:rsidP="002D7BE6">
      <w:pPr>
        <w:rPr>
          <w:rFonts w:eastAsia="Arial Unicode MS" w:cs="Arial Unicode MS"/>
          <w:sz w:val="24"/>
          <w:szCs w:val="24"/>
        </w:rPr>
      </w:pPr>
      <w:r w:rsidRPr="004C14E0">
        <w:rPr>
          <w:rFonts w:eastAsia="Arial Unicode MS" w:cs="Arial Unicode MS"/>
          <w:sz w:val="24"/>
          <w:szCs w:val="24"/>
        </w:rPr>
        <w:t xml:space="preserve">Θεσμοθετημένη εκπροσώπηση, διαβούλευση με το Κράτος και συμμετοχή στις αποφάσεις του των αντιπροσωπευτικών οργανώσεων των ατόμων με αναπηρία και ενίσχυσή τους ώστε να επιτελούν τον σκοπό τους. </w:t>
      </w:r>
    </w:p>
    <w:p w:rsidR="006105AB" w:rsidRPr="004C14E0" w:rsidRDefault="00027CDA" w:rsidP="006105AB">
      <w:pPr>
        <w:rPr>
          <w:rFonts w:eastAsia="Arial Unicode MS" w:cs="Arial Unicode MS"/>
          <w:b/>
          <w:sz w:val="24"/>
          <w:szCs w:val="24"/>
          <w:u w:val="single"/>
        </w:rPr>
      </w:pPr>
      <w:r w:rsidRPr="004C14E0">
        <w:rPr>
          <w:rFonts w:eastAsia="Arial Unicode MS" w:cs="Arial Unicode MS"/>
          <w:b/>
          <w:sz w:val="24"/>
          <w:szCs w:val="24"/>
          <w:u w:val="single"/>
        </w:rPr>
        <w:t xml:space="preserve">Ισότητα και μη </w:t>
      </w:r>
      <w:r w:rsidR="006105AB" w:rsidRPr="004C14E0">
        <w:rPr>
          <w:rFonts w:eastAsia="Arial Unicode MS" w:cs="Arial Unicode MS"/>
          <w:b/>
          <w:sz w:val="24"/>
          <w:szCs w:val="24"/>
          <w:u w:val="single"/>
        </w:rPr>
        <w:t>διάκριση (άρθρο 5)</w:t>
      </w:r>
    </w:p>
    <w:p w:rsidR="006105AB" w:rsidRPr="004C14E0" w:rsidRDefault="006105AB" w:rsidP="006105AB">
      <w:pPr>
        <w:rPr>
          <w:rFonts w:eastAsia="Arial Unicode MS" w:cs="Arial Unicode MS"/>
          <w:sz w:val="24"/>
          <w:szCs w:val="24"/>
        </w:rPr>
      </w:pPr>
      <w:r w:rsidRPr="004C14E0">
        <w:rPr>
          <w:rFonts w:eastAsia="Arial Unicode MS" w:cs="Arial Unicode MS"/>
          <w:sz w:val="24"/>
          <w:szCs w:val="24"/>
        </w:rPr>
        <w:t>Βελτίωση της εφαρμογής προτύπων για συγκεκριμένα μέτρα και εξατομικευμένη στήριξη στον δημόσιο και ιδιωτικό τομέα, ιδιαίτερα στα σχολεία και σε σχέση με τους πρόσφυγες, τους αιτούντες άσυλο και τους μετανάστες με αναπηρία.</w:t>
      </w:r>
    </w:p>
    <w:p w:rsidR="006105AB" w:rsidRPr="004C14E0" w:rsidRDefault="006105AB" w:rsidP="006105AB">
      <w:pPr>
        <w:rPr>
          <w:rFonts w:eastAsia="Arial Unicode MS" w:cs="Arial Unicode MS"/>
          <w:sz w:val="24"/>
          <w:szCs w:val="24"/>
        </w:rPr>
      </w:pPr>
      <w:r w:rsidRPr="004C14E0">
        <w:rPr>
          <w:rFonts w:eastAsia="Arial Unicode MS" w:cs="Arial Unicode MS"/>
          <w:sz w:val="24"/>
          <w:szCs w:val="24"/>
        </w:rPr>
        <w:t>Θέσπιση της δευτερογενούς νομοθεσίας που προβλέπεται στο Άρθρο 74 του ν</w:t>
      </w:r>
      <w:r w:rsidR="00B02E35" w:rsidRPr="004C14E0">
        <w:rPr>
          <w:rFonts w:eastAsia="Arial Unicode MS" w:cs="Arial Unicode MS"/>
          <w:sz w:val="24"/>
          <w:szCs w:val="24"/>
        </w:rPr>
        <w:t xml:space="preserve">όμου 4488/2017, ως εγγύηση της </w:t>
      </w:r>
      <w:r w:rsidRPr="004C14E0">
        <w:rPr>
          <w:rFonts w:eastAsia="Arial Unicode MS" w:cs="Arial Unicode MS"/>
          <w:sz w:val="24"/>
          <w:szCs w:val="24"/>
        </w:rPr>
        <w:t>ίση</w:t>
      </w:r>
      <w:r w:rsidR="00B02E35" w:rsidRPr="004C14E0">
        <w:rPr>
          <w:rFonts w:eastAsia="Arial Unicode MS" w:cs="Arial Unicode MS"/>
          <w:sz w:val="24"/>
          <w:szCs w:val="24"/>
        </w:rPr>
        <w:t>ς</w:t>
      </w:r>
      <w:r w:rsidRPr="004C14E0">
        <w:rPr>
          <w:rFonts w:eastAsia="Arial Unicode MS" w:cs="Arial Unicode MS"/>
          <w:sz w:val="24"/>
          <w:szCs w:val="24"/>
        </w:rPr>
        <w:t xml:space="preserve"> μεταχείριση</w:t>
      </w:r>
      <w:r w:rsidR="00B02E35" w:rsidRPr="004C14E0">
        <w:rPr>
          <w:rFonts w:eastAsia="Arial Unicode MS" w:cs="Arial Unicode MS"/>
          <w:sz w:val="24"/>
          <w:szCs w:val="24"/>
        </w:rPr>
        <w:t>ς</w:t>
      </w:r>
      <w:r w:rsidRPr="004C14E0">
        <w:rPr>
          <w:rFonts w:eastAsia="Arial Unicode MS" w:cs="Arial Unicode MS"/>
          <w:sz w:val="24"/>
          <w:szCs w:val="24"/>
        </w:rPr>
        <w:t xml:space="preserve"> και </w:t>
      </w:r>
      <w:r w:rsidR="00B02E35" w:rsidRPr="004C14E0">
        <w:rPr>
          <w:rFonts w:eastAsia="Arial Unicode MS" w:cs="Arial Unicode MS"/>
          <w:sz w:val="24"/>
          <w:szCs w:val="24"/>
        </w:rPr>
        <w:t>της άρσης κάθε απαγόρευσης/ εμποδίου</w:t>
      </w:r>
      <w:r w:rsidRPr="004C14E0">
        <w:rPr>
          <w:rFonts w:eastAsia="Arial Unicode MS" w:cs="Arial Unicode MS"/>
          <w:sz w:val="24"/>
          <w:szCs w:val="24"/>
        </w:rPr>
        <w:t xml:space="preserve"> κατά των ατόμων με αναπηρία στους τομείς της εκπαίδευσης και τ</w:t>
      </w:r>
      <w:r w:rsidR="00B02E35" w:rsidRPr="004C14E0">
        <w:rPr>
          <w:rFonts w:eastAsia="Arial Unicode MS" w:cs="Arial Unicode MS"/>
          <w:sz w:val="24"/>
          <w:szCs w:val="24"/>
        </w:rPr>
        <w:t xml:space="preserve">ης παροχής αγαθών και υπηρεσιών (εφαρμογή των </w:t>
      </w:r>
      <w:proofErr w:type="spellStart"/>
      <w:r w:rsidR="00B02E35" w:rsidRPr="004C14E0">
        <w:rPr>
          <w:rFonts w:eastAsia="Arial Unicode MS" w:cs="Arial Unicode MS"/>
          <w:sz w:val="24"/>
          <w:szCs w:val="24"/>
        </w:rPr>
        <w:t>υποστόχων</w:t>
      </w:r>
      <w:proofErr w:type="spellEnd"/>
      <w:r w:rsidR="00B02E35" w:rsidRPr="004C14E0">
        <w:rPr>
          <w:rFonts w:eastAsia="Arial Unicode MS" w:cs="Arial Unicode MS"/>
          <w:sz w:val="24"/>
          <w:szCs w:val="24"/>
        </w:rPr>
        <w:t xml:space="preserve"> 10.2 και 10.3 των Στόχων για τη Βιώσιμη Ανάπτυξη).</w:t>
      </w:r>
      <w:r w:rsidR="000C3C80">
        <w:rPr>
          <w:rFonts w:eastAsia="Arial Unicode MS" w:cs="Arial Unicode MS"/>
          <w:sz w:val="24"/>
          <w:szCs w:val="24"/>
        </w:rPr>
        <w:t xml:space="preserve"> </w:t>
      </w:r>
    </w:p>
    <w:p w:rsidR="006105AB" w:rsidRPr="004C14E0" w:rsidRDefault="006105AB" w:rsidP="00384723">
      <w:pPr>
        <w:rPr>
          <w:rFonts w:eastAsia="Arial Unicode MS" w:cs="Arial Unicode MS"/>
          <w:sz w:val="24"/>
          <w:szCs w:val="24"/>
        </w:rPr>
      </w:pPr>
      <w:r w:rsidRPr="004C14E0">
        <w:rPr>
          <w:rFonts w:eastAsia="Arial Unicode MS" w:cs="Arial Unicode MS"/>
          <w:sz w:val="24"/>
          <w:szCs w:val="24"/>
        </w:rPr>
        <w:t>Ανθρώπινα δικαιώματα των ατόμων µε αναπηρία που βιώνουν πολλαπλή διάκριση (γυναίκες, παιδιά, νέοι, άτομα με πολλαπλές αναπηρίες, Ρομά, μετανάστε</w:t>
      </w:r>
      <w:r w:rsidR="00027CDA" w:rsidRPr="004C14E0">
        <w:rPr>
          <w:rFonts w:eastAsia="Arial Unicode MS" w:cs="Arial Unicode MS"/>
          <w:sz w:val="24"/>
          <w:szCs w:val="24"/>
        </w:rPr>
        <w:t>ς, πρόσφυγες με αναπηρία κ.λπ.)</w:t>
      </w:r>
      <w:r w:rsidR="00384723" w:rsidRPr="004C14E0">
        <w:rPr>
          <w:rFonts w:eastAsia="Arial Unicode MS" w:cs="Arial Unicode MS"/>
          <w:sz w:val="24"/>
          <w:szCs w:val="24"/>
        </w:rPr>
        <w:t xml:space="preserve">,με την προώθηση συγκεκριμένων νομοθετικών ρυθμίσεων και μέτρων που να αφορούν στην προστασία των δικαιωμάτων, την πρόληψη και την καταπολέμηση κάθε μορφής διάκρισης και βίας, ανάπτυξης ολοκληρωμένης στρατηγικής για προσβάσιμες υπηρεσίες και διασφάλισης του θεσμικού πλαισίου για την προστασία των αιτούντων άσυλο, προσφύγων και μεταναστών με αναπηρία, χρόνιες παθήσεις και των οικογενειών τους. </w:t>
      </w:r>
    </w:p>
    <w:p w:rsidR="006105AB" w:rsidRPr="004C14E0" w:rsidRDefault="006105AB" w:rsidP="006105AB">
      <w:pPr>
        <w:rPr>
          <w:rFonts w:eastAsia="Arial Unicode MS" w:cs="Arial Unicode MS"/>
          <w:b/>
          <w:sz w:val="24"/>
          <w:szCs w:val="24"/>
          <w:u w:val="single"/>
        </w:rPr>
      </w:pPr>
      <w:r w:rsidRPr="004C14E0">
        <w:rPr>
          <w:rFonts w:eastAsia="Arial Unicode MS" w:cs="Arial Unicode MS"/>
          <w:b/>
          <w:sz w:val="24"/>
          <w:szCs w:val="24"/>
          <w:u w:val="single"/>
        </w:rPr>
        <w:t xml:space="preserve">Γυναίκες και κορίτσια με αναπηρία  (άρθρο 6) </w:t>
      </w:r>
    </w:p>
    <w:p w:rsidR="006105AB" w:rsidRPr="004C14E0" w:rsidRDefault="006105AB" w:rsidP="006105AB">
      <w:pPr>
        <w:rPr>
          <w:rFonts w:eastAsia="Arial Unicode MS" w:cs="Arial Unicode MS"/>
          <w:sz w:val="24"/>
          <w:szCs w:val="24"/>
        </w:rPr>
      </w:pPr>
      <w:r w:rsidRPr="004C14E0">
        <w:rPr>
          <w:rFonts w:eastAsia="Arial Unicode MS" w:cs="Arial Unicode MS"/>
          <w:sz w:val="24"/>
          <w:szCs w:val="24"/>
        </w:rPr>
        <w:t>Υιοθέτηση μιας αποτελεσματικής πολιτικής και μιας στρατηγικής που να εμπεριέχει τους απαραίτητους μηχανισμούς για να διασφαλιστεί η πλήρης προστασία των γυναικών και των κοριτσιών με αναπηρία κατά των διακρίσεων και η απόλαυση των δικαιωμάτων τους, σύμφωνα με τη Σύμβαση.</w:t>
      </w:r>
    </w:p>
    <w:p w:rsidR="006105AB" w:rsidRPr="004C14E0" w:rsidRDefault="006105AB" w:rsidP="006105AB">
      <w:pPr>
        <w:rPr>
          <w:rFonts w:eastAsia="Arial Unicode MS" w:cs="Arial Unicode MS"/>
          <w:sz w:val="24"/>
          <w:szCs w:val="24"/>
        </w:rPr>
      </w:pPr>
      <w:r w:rsidRPr="004C14E0">
        <w:rPr>
          <w:rFonts w:eastAsia="Arial Unicode MS" w:cs="Arial Unicode MS"/>
          <w:sz w:val="24"/>
          <w:szCs w:val="24"/>
        </w:rPr>
        <w:t>Ενσωμάτωση της διάστασης της αναπηρίας σε όλες τις πολιτικές και τα προγράμματα για την ισότητα των φύλων, σε όλους τους τομείς της ζωής, καθώς επίσης και προώθηση της αποτελεσματικής συμμετοχής των γυναικών με αναπηρία σε όλες τις διαδικασίες λήψης αποφάσεων.</w:t>
      </w:r>
    </w:p>
    <w:p w:rsidR="006105AB" w:rsidRPr="004C14E0" w:rsidRDefault="006105AB" w:rsidP="006105AB">
      <w:pPr>
        <w:rPr>
          <w:rFonts w:eastAsia="Arial Unicode MS" w:cs="Arial Unicode MS"/>
          <w:sz w:val="24"/>
          <w:szCs w:val="24"/>
        </w:rPr>
      </w:pPr>
      <w:r w:rsidRPr="004C14E0">
        <w:rPr>
          <w:rFonts w:eastAsia="Arial Unicode MS" w:cs="Arial Unicode MS"/>
          <w:sz w:val="24"/>
          <w:szCs w:val="24"/>
        </w:rPr>
        <w:t>Αποτελεσματικά μέτρα για την πρόληψη και καταπολέμηση της πολλαπλής και διατομεακής διάκρισης και της έμφυλης βίας κατά των γυναικών</w:t>
      </w:r>
      <w:r w:rsidR="008236B5" w:rsidRPr="004C14E0">
        <w:rPr>
          <w:rFonts w:eastAsia="Arial Unicode MS" w:cs="Arial Unicode MS"/>
          <w:sz w:val="24"/>
          <w:szCs w:val="24"/>
        </w:rPr>
        <w:t xml:space="preserve"> και των κοριτσιών με αναπηρία.</w:t>
      </w:r>
    </w:p>
    <w:p w:rsidR="006105AB" w:rsidRPr="004C14E0" w:rsidRDefault="006105AB" w:rsidP="006105AB">
      <w:pPr>
        <w:rPr>
          <w:rFonts w:eastAsia="Arial Unicode MS" w:cs="Arial Unicode MS"/>
          <w:b/>
          <w:sz w:val="24"/>
          <w:szCs w:val="24"/>
          <w:u w:val="single"/>
        </w:rPr>
      </w:pPr>
      <w:r w:rsidRPr="004C14E0">
        <w:rPr>
          <w:rFonts w:eastAsia="Arial Unicode MS" w:cs="Arial Unicode MS"/>
          <w:b/>
          <w:sz w:val="24"/>
          <w:szCs w:val="24"/>
          <w:u w:val="single"/>
        </w:rPr>
        <w:t>Παιδιά με αναπηρία (άρθρο 7)</w:t>
      </w:r>
    </w:p>
    <w:p w:rsidR="006105AB" w:rsidRPr="004C14E0" w:rsidRDefault="006105AB" w:rsidP="006105AB">
      <w:pPr>
        <w:rPr>
          <w:rFonts w:eastAsia="Arial Unicode MS" w:cs="Arial Unicode MS"/>
          <w:sz w:val="24"/>
          <w:szCs w:val="24"/>
        </w:rPr>
      </w:pPr>
      <w:r w:rsidRPr="004C14E0">
        <w:rPr>
          <w:rFonts w:eastAsia="Arial Unicode MS" w:cs="Arial Unicode MS"/>
          <w:sz w:val="24"/>
          <w:szCs w:val="24"/>
        </w:rPr>
        <w:t xml:space="preserve">Μέριμνα για την ταχεία αποϊδρυματοποίηση των παιδιών με αναπηρία και αποτελεσματικά μέτρα που θα εγγυώνται το δικαίωμά τους να φροντίζονται από τους γονείς τους, την ευρύτερη οικογένεια, την ασφαλή ανάδοχη οικογένεια ή την θετή οικογένεια- παροχή στα παιδιά με </w:t>
      </w:r>
      <w:r w:rsidRPr="004C14E0">
        <w:rPr>
          <w:rFonts w:eastAsia="Arial Unicode MS" w:cs="Arial Unicode MS"/>
          <w:sz w:val="24"/>
          <w:szCs w:val="24"/>
        </w:rPr>
        <w:lastRenderedPageBreak/>
        <w:t>αναπηρία ποιοτικής έγκαιρης παρέμβασης, καθώς επίσης και άλλες υπηρεσίες υγειονομικής περίθαλψης και εκπαίδευσης, που να είναι εξίσου διαθέσιμες σε όλες τις αστικές και αγροτικές περιοχές, με τη διάθεση επαρκών πόρων, και σχεδιασμένων σε στενή διαβούλευση και με την ενεργό εμπλοκή των παιδιών με αναπηρία και των γονέων τους, μέσω των αντιπροσωπευτικών τους οργανώσεων.</w:t>
      </w:r>
    </w:p>
    <w:p w:rsidR="006105AB" w:rsidRPr="004C14E0" w:rsidRDefault="006105AB" w:rsidP="006105AB">
      <w:pPr>
        <w:rPr>
          <w:rFonts w:eastAsia="Arial Unicode MS" w:cs="Arial Unicode MS"/>
          <w:sz w:val="24"/>
          <w:szCs w:val="24"/>
        </w:rPr>
      </w:pPr>
      <w:r w:rsidRPr="004C14E0">
        <w:rPr>
          <w:rFonts w:eastAsia="Arial Unicode MS" w:cs="Arial Unicode MS"/>
          <w:sz w:val="24"/>
          <w:szCs w:val="24"/>
        </w:rPr>
        <w:t>Ανάπτυξη μιας ολοκληρωμένης στρατηγικής και προσβάσιμων υπηρεσιών για την πλήρη και αποτελεσματική εμπλοκή των παιδιών με αναπηρία σε όλες τις διαδικασίες λήψης αποφάσεων που επηρεάζουν τη ζωή τους, ώστε να λαμβάνονται υπόψη οι απόψεις τους σε όλα τα θέματα που τα αφορούν.</w:t>
      </w:r>
    </w:p>
    <w:p w:rsidR="008236B5" w:rsidRPr="004C14E0" w:rsidRDefault="008236B5" w:rsidP="006105AB">
      <w:pPr>
        <w:rPr>
          <w:rFonts w:eastAsia="Arial Unicode MS" w:cs="Arial Unicode MS"/>
          <w:sz w:val="24"/>
          <w:szCs w:val="24"/>
        </w:rPr>
      </w:pPr>
      <w:r w:rsidRPr="004C14E0">
        <w:rPr>
          <w:rFonts w:eastAsia="Arial Unicode MS" w:cs="Arial Unicode MS"/>
          <w:sz w:val="24"/>
          <w:szCs w:val="24"/>
        </w:rPr>
        <w:t>Θεσμοθέτηση επιπλέον ουσιαστικών κινήτρων για τη συμμετοχή πολιτών στην</w:t>
      </w:r>
      <w:r w:rsidR="00C36137" w:rsidRPr="004C14E0">
        <w:rPr>
          <w:rFonts w:eastAsia="Arial Unicode MS" w:cs="Arial Unicode MS"/>
          <w:sz w:val="24"/>
          <w:szCs w:val="24"/>
        </w:rPr>
        <w:t xml:space="preserve"> αναδοχή, στην υιοθεσία και θέσπιση νομοθεσίας για την</w:t>
      </w:r>
      <w:r w:rsidRPr="004C14E0">
        <w:rPr>
          <w:rFonts w:eastAsia="Arial Unicode MS" w:cs="Arial Unicode MS"/>
          <w:sz w:val="24"/>
          <w:szCs w:val="24"/>
        </w:rPr>
        <w:t xml:space="preserve"> επαγγελματική αποκατάσταση παιδιών με αναπηρία.</w:t>
      </w:r>
    </w:p>
    <w:p w:rsidR="006105AB" w:rsidRPr="004C14E0" w:rsidRDefault="006105AB" w:rsidP="006105AB">
      <w:pPr>
        <w:rPr>
          <w:rFonts w:eastAsia="Arial Unicode MS" w:cs="Arial Unicode MS"/>
          <w:b/>
          <w:sz w:val="24"/>
          <w:szCs w:val="24"/>
          <w:u w:val="single"/>
        </w:rPr>
      </w:pPr>
      <w:r w:rsidRPr="004C14E0">
        <w:rPr>
          <w:rFonts w:eastAsia="Arial Unicode MS" w:cs="Arial Unicode MS"/>
          <w:b/>
          <w:sz w:val="24"/>
          <w:szCs w:val="24"/>
          <w:u w:val="single"/>
        </w:rPr>
        <w:t>Μ.Μ.Ε. και αναπηρία (άρθρο 8)</w:t>
      </w:r>
    </w:p>
    <w:p w:rsidR="006105AB" w:rsidRPr="004C14E0" w:rsidRDefault="006105AB" w:rsidP="006105AB">
      <w:pPr>
        <w:rPr>
          <w:rFonts w:eastAsia="Arial Unicode MS" w:cs="Arial Unicode MS"/>
          <w:sz w:val="24"/>
          <w:szCs w:val="24"/>
        </w:rPr>
      </w:pPr>
      <w:r w:rsidRPr="004C14E0">
        <w:rPr>
          <w:rFonts w:eastAsia="Arial Unicode MS" w:cs="Arial Unicode MS"/>
          <w:sz w:val="24"/>
          <w:szCs w:val="24"/>
        </w:rPr>
        <w:t xml:space="preserve">Θέσπιση υποχρεωτικών κανόνων, έτσι ώστε τα Μ.Μ.Ε. να παρουσιάζουν/αναφέρονται στην αναπηρία και στα άτομα με αναπηρία κατά τρόπο </w:t>
      </w:r>
      <w:r w:rsidR="002C4331" w:rsidRPr="004C14E0">
        <w:rPr>
          <w:rFonts w:eastAsia="Arial Unicode MS" w:cs="Arial Unicode MS"/>
          <w:sz w:val="24"/>
          <w:szCs w:val="24"/>
        </w:rPr>
        <w:t>και ορολογία συμβατούς</w:t>
      </w:r>
      <w:r w:rsidRPr="004C14E0">
        <w:rPr>
          <w:rFonts w:eastAsia="Arial Unicode MS" w:cs="Arial Unicode MS"/>
          <w:sz w:val="24"/>
          <w:szCs w:val="24"/>
        </w:rPr>
        <w:t xml:space="preserve"> με τους σκοπούς της Σύμβασης.</w:t>
      </w:r>
    </w:p>
    <w:p w:rsidR="006105AB" w:rsidRPr="004C14E0" w:rsidRDefault="006105AB" w:rsidP="006105AB">
      <w:pPr>
        <w:rPr>
          <w:rFonts w:eastAsia="Arial Unicode MS" w:cs="Arial Unicode MS"/>
          <w:sz w:val="24"/>
          <w:szCs w:val="24"/>
        </w:rPr>
      </w:pPr>
      <w:r w:rsidRPr="004C14E0">
        <w:rPr>
          <w:rFonts w:eastAsia="Arial Unicode MS" w:cs="Arial Unicode MS"/>
          <w:sz w:val="24"/>
          <w:szCs w:val="24"/>
        </w:rPr>
        <w:t>Διασφάλιση της πρόσβασης των ατόμων με αναπηρία στις υπηρεσίες των παρόχων υπηρεσιών μέσων μαζικής ενημέρ</w:t>
      </w:r>
      <w:r w:rsidR="002C4331" w:rsidRPr="004C14E0">
        <w:rPr>
          <w:rFonts w:eastAsia="Arial Unicode MS" w:cs="Arial Unicode MS"/>
          <w:sz w:val="24"/>
          <w:szCs w:val="24"/>
        </w:rPr>
        <w:t>ωσης και επικοινωνίας.</w:t>
      </w:r>
    </w:p>
    <w:p w:rsidR="006105AB" w:rsidRPr="004C14E0" w:rsidRDefault="006105AB" w:rsidP="006105AB">
      <w:pPr>
        <w:rPr>
          <w:rFonts w:eastAsia="Arial Unicode MS" w:cs="Arial Unicode MS"/>
          <w:sz w:val="24"/>
          <w:szCs w:val="24"/>
        </w:rPr>
      </w:pPr>
      <w:r w:rsidRPr="004C14E0">
        <w:rPr>
          <w:rFonts w:eastAsia="Arial Unicode MS" w:cs="Arial Unicode MS"/>
          <w:sz w:val="24"/>
          <w:szCs w:val="24"/>
        </w:rPr>
        <w:t>Δημιουργία Υπηρεσίας στο Εθνικό Συμβούλιο  Ραδι</w:t>
      </w:r>
      <w:r w:rsidR="002C4331" w:rsidRPr="004C14E0">
        <w:rPr>
          <w:rFonts w:eastAsia="Arial Unicode MS" w:cs="Arial Unicode MS"/>
          <w:sz w:val="24"/>
          <w:szCs w:val="24"/>
        </w:rPr>
        <w:t>οτηλεόρασης (Ε.Σ.Ρ.) για τη διά</w:t>
      </w:r>
      <w:r w:rsidRPr="004C14E0">
        <w:rPr>
          <w:rFonts w:eastAsia="Arial Unicode MS" w:cs="Arial Unicode MS"/>
          <w:sz w:val="24"/>
          <w:szCs w:val="24"/>
        </w:rPr>
        <w:t>χυση της διάστασης της αναπηρίας στο σχεδιασμό  των εκπομπών, διαφημίσεων κ.λπ. των Μ.Μ.Ε.,   ιδιωτικών και</w:t>
      </w:r>
      <w:r w:rsidR="002C4331" w:rsidRPr="004C14E0">
        <w:rPr>
          <w:rFonts w:eastAsia="Arial Unicode MS" w:cs="Arial Unicode MS"/>
          <w:sz w:val="24"/>
          <w:szCs w:val="24"/>
        </w:rPr>
        <w:t xml:space="preserve"> δημοσίων   και   για την </w:t>
      </w:r>
      <w:r w:rsidRPr="004C14E0">
        <w:rPr>
          <w:rFonts w:eastAsia="Arial Unicode MS" w:cs="Arial Unicode MS"/>
          <w:sz w:val="24"/>
          <w:szCs w:val="24"/>
        </w:rPr>
        <w:t>κατάρτιση και εφαρμογή κωδίκων δεοντολογίας στην προβολή θεμάτων αναπηρίας.</w:t>
      </w:r>
    </w:p>
    <w:p w:rsidR="006105AB" w:rsidRPr="004C14E0" w:rsidRDefault="006105AB" w:rsidP="006105AB">
      <w:pPr>
        <w:rPr>
          <w:rFonts w:eastAsia="Arial Unicode MS" w:cs="Arial Unicode MS"/>
          <w:sz w:val="24"/>
          <w:szCs w:val="24"/>
        </w:rPr>
      </w:pPr>
      <w:r w:rsidRPr="004C14E0">
        <w:rPr>
          <w:rFonts w:eastAsia="Arial Unicode MS" w:cs="Arial Unicode MS"/>
          <w:sz w:val="24"/>
          <w:szCs w:val="24"/>
        </w:rPr>
        <w:t xml:space="preserve">Η Ε.Ρ.Τ. να καταστεί πλήρως προσβάσιμη, πλουραλιστική, κοιτίδα πολιτισμού και αντικειμενικής ενημέρωσης για όλους και όλες. Ως δημόσιος φορέας ραδιοτηλεόρασης, χρηματοδοτούμενος από τους Έλληνες πολίτες, δηλαδή και από τα άτομα με αναπηρία, με χρόνιες παθήσεις και τις οικογένειές τους, με εκπαιδευτικό μεταξύ άλλων ρόλο, η Ε.Ρ.Τ. </w:t>
      </w:r>
      <w:r w:rsidR="002C4331" w:rsidRPr="004C14E0">
        <w:rPr>
          <w:rFonts w:eastAsia="Arial Unicode MS" w:cs="Arial Unicode MS"/>
          <w:sz w:val="24"/>
          <w:szCs w:val="24"/>
        </w:rPr>
        <w:t>ΠΡΕΠΕΙ και ΟΦΕΙΛΕΙ</w:t>
      </w:r>
      <w:r w:rsidRPr="004C14E0">
        <w:rPr>
          <w:rFonts w:eastAsia="Arial Unicode MS" w:cs="Arial Unicode MS"/>
          <w:sz w:val="24"/>
          <w:szCs w:val="24"/>
        </w:rPr>
        <w:t xml:space="preserve"> να παρουσιάζει την Αναπηρία ως μέρος της ανθρώπινης ποικιλομορφίας, προωθώντας στην εξάλειψη του στίγματος και της διάκρισης λόγω αναπηρίας (άρθρο 1 της Σύμβασης και άρθρο 8 της Γνώμης της Επιτροπής της 17.12.2016 για την «Αφύπνιση της Κοινωνίας», για τα δικαιώματα των ατόμων με αναπηρία). Παράλληλα οφείλει να διασφαλίζει την πρόσβαση των ατόμων με αναπηρία στις υποδομές όλων των σταθμών και ιστοτόπων της, σε όλα της τα προγράμματα καθώς και στο παραγόμενο περιεχόμενο και προϊόν. </w:t>
      </w:r>
    </w:p>
    <w:p w:rsidR="006105AB" w:rsidRPr="004C14E0" w:rsidRDefault="006105AB" w:rsidP="006105AB">
      <w:pPr>
        <w:rPr>
          <w:rFonts w:eastAsia="Arial Unicode MS" w:cs="Arial Unicode MS"/>
          <w:b/>
          <w:sz w:val="24"/>
          <w:szCs w:val="24"/>
          <w:u w:val="single"/>
        </w:rPr>
      </w:pPr>
      <w:r w:rsidRPr="004C14E0">
        <w:rPr>
          <w:rFonts w:eastAsia="Arial Unicode MS" w:cs="Arial Unicode MS"/>
          <w:b/>
          <w:sz w:val="24"/>
          <w:szCs w:val="24"/>
          <w:u w:val="single"/>
        </w:rPr>
        <w:t>Προσβασιμότητα (άρθρο 9)</w:t>
      </w:r>
    </w:p>
    <w:p w:rsidR="006105AB" w:rsidRPr="004C14E0" w:rsidRDefault="002C4331" w:rsidP="006105AB">
      <w:pPr>
        <w:rPr>
          <w:rFonts w:eastAsia="Arial Unicode MS" w:cs="Arial Unicode MS"/>
          <w:sz w:val="24"/>
          <w:szCs w:val="24"/>
        </w:rPr>
      </w:pPr>
      <w:r w:rsidRPr="004C14E0">
        <w:rPr>
          <w:rFonts w:eastAsia="Arial Unicode MS" w:cs="Arial Unicode MS"/>
          <w:sz w:val="24"/>
          <w:szCs w:val="24"/>
        </w:rPr>
        <w:t xml:space="preserve">Θέσπιση </w:t>
      </w:r>
      <w:r w:rsidR="006105AB" w:rsidRPr="004C14E0">
        <w:rPr>
          <w:rFonts w:eastAsia="Arial Unicode MS" w:cs="Arial Unicode MS"/>
          <w:sz w:val="24"/>
          <w:szCs w:val="24"/>
        </w:rPr>
        <w:t xml:space="preserve">των απαραίτητων νομικών και άλλων μέτρων, συμπεριλαμβανομένης της υιοθέτησης κανονισμών και ενός ολοκληρωμένου </w:t>
      </w:r>
      <w:r w:rsidRPr="004C14E0">
        <w:rPr>
          <w:rFonts w:eastAsia="Arial Unicode MS" w:cs="Arial Unicode MS"/>
          <w:sz w:val="24"/>
          <w:szCs w:val="24"/>
        </w:rPr>
        <w:t>Εθνικού Σχεδίου Δ</w:t>
      </w:r>
      <w:r w:rsidR="006105AB" w:rsidRPr="004C14E0">
        <w:rPr>
          <w:rFonts w:eastAsia="Arial Unicode MS" w:cs="Arial Unicode MS"/>
          <w:sz w:val="24"/>
          <w:szCs w:val="24"/>
        </w:rPr>
        <w:t>ράσης, με τη σύσταση της Εθνικής Αρχής Προσβασιμότητας για την προαγωγή της εξίσωσης των ευκαιριών για τα άτομα με αναπηρία μέσω του «Καθολικού Σχεδιασμού», με επα</w:t>
      </w:r>
      <w:r w:rsidRPr="004C14E0">
        <w:rPr>
          <w:rFonts w:eastAsia="Arial Unicode MS" w:cs="Arial Unicode MS"/>
          <w:sz w:val="24"/>
          <w:szCs w:val="24"/>
        </w:rPr>
        <w:t>ρκείς πιστώσεις προϋπολογισμού</w:t>
      </w:r>
      <w:r w:rsidR="006105AB" w:rsidRPr="004C14E0">
        <w:rPr>
          <w:rFonts w:eastAsia="Arial Unicode MS" w:cs="Arial Unicode MS"/>
          <w:sz w:val="24"/>
          <w:szCs w:val="24"/>
        </w:rPr>
        <w:t xml:space="preserve"> και </w:t>
      </w:r>
      <w:r w:rsidR="006105AB" w:rsidRPr="004C14E0">
        <w:rPr>
          <w:rFonts w:eastAsia="Arial Unicode MS" w:cs="Arial Unicode MS"/>
          <w:sz w:val="24"/>
          <w:szCs w:val="24"/>
        </w:rPr>
        <w:lastRenderedPageBreak/>
        <w:t>ενός αποτελεσματικού μηχανισμού παρακολούθησης, σε στενή διαβούλευση και με την ενεργό εμπλοκή των ατόμων με αναπηρία, μέσω των αντιπροσωπευτικών τους οργανώσεων.</w:t>
      </w:r>
    </w:p>
    <w:p w:rsidR="006105AB" w:rsidRPr="004C14E0" w:rsidRDefault="006105AB" w:rsidP="006105AB">
      <w:pPr>
        <w:rPr>
          <w:rFonts w:eastAsia="Arial Unicode MS" w:cs="Arial Unicode MS"/>
          <w:sz w:val="24"/>
          <w:szCs w:val="24"/>
        </w:rPr>
      </w:pPr>
      <w:r w:rsidRPr="004C14E0">
        <w:rPr>
          <w:rFonts w:eastAsia="Arial Unicode MS" w:cs="Arial Unicode MS"/>
          <w:sz w:val="24"/>
          <w:szCs w:val="24"/>
        </w:rPr>
        <w:t>Απαραίτητα μέτρα που θα εγγυώνται την προσβασιμότητα του δομημένου περιβάλλ</w:t>
      </w:r>
      <w:r w:rsidR="002C4331" w:rsidRPr="004C14E0">
        <w:rPr>
          <w:rFonts w:eastAsia="Arial Unicode MS" w:cs="Arial Unicode MS"/>
          <w:sz w:val="24"/>
          <w:szCs w:val="24"/>
        </w:rPr>
        <w:t>οντος, των αγαθών και υπηρεσιών</w:t>
      </w:r>
      <w:r w:rsidRPr="004C14E0">
        <w:rPr>
          <w:rFonts w:eastAsia="Arial Unicode MS" w:cs="Arial Unicode MS"/>
          <w:sz w:val="24"/>
          <w:szCs w:val="24"/>
        </w:rPr>
        <w:t xml:space="preserve"> και ιδίως του συστήματος μεταφορών στις αστ</w:t>
      </w:r>
      <w:r w:rsidR="002C4331" w:rsidRPr="004C14E0">
        <w:rPr>
          <w:rFonts w:eastAsia="Arial Unicode MS" w:cs="Arial Unicode MS"/>
          <w:sz w:val="24"/>
          <w:szCs w:val="24"/>
        </w:rPr>
        <w:t>ικές και αγροτικές περιοχές,</w:t>
      </w:r>
      <w:r w:rsidRPr="004C14E0">
        <w:rPr>
          <w:rFonts w:eastAsia="Arial Unicode MS" w:cs="Arial Unicode MS"/>
          <w:sz w:val="24"/>
          <w:szCs w:val="24"/>
        </w:rPr>
        <w:t xml:space="preserve"> στα δημόσια μέσα ενημέρωσης κα</w:t>
      </w:r>
      <w:r w:rsidR="002C4331" w:rsidRPr="004C14E0">
        <w:rPr>
          <w:rFonts w:eastAsia="Arial Unicode MS" w:cs="Arial Unicode MS"/>
          <w:sz w:val="24"/>
          <w:szCs w:val="24"/>
        </w:rPr>
        <w:t>ι στα μέσα κοινωνικής δικτύωσης</w:t>
      </w:r>
      <w:r w:rsidRPr="004C14E0">
        <w:rPr>
          <w:rFonts w:eastAsia="Arial Unicode MS" w:cs="Arial Unicode MS"/>
          <w:sz w:val="24"/>
          <w:szCs w:val="24"/>
        </w:rPr>
        <w:t xml:space="preserve"> και θα παρέχουν κατάρτιση σε παρόχους υπηρεσιών, μηχανικούς, αρχιτέκτονες και πολεοδόμους για τα προβλήματα προσβασιμότητας που αντιμετωπίζουν τα άτομα με αναπηρία</w:t>
      </w:r>
      <w:r w:rsidR="002C4331" w:rsidRPr="004C14E0">
        <w:rPr>
          <w:rFonts w:eastAsia="Arial Unicode MS" w:cs="Arial Unicode MS"/>
          <w:sz w:val="24"/>
          <w:szCs w:val="24"/>
        </w:rPr>
        <w:t>.</w:t>
      </w:r>
    </w:p>
    <w:p w:rsidR="006105AB" w:rsidRPr="004C14E0" w:rsidRDefault="006105AB" w:rsidP="006105AB">
      <w:pPr>
        <w:contextualSpacing/>
        <w:rPr>
          <w:rFonts w:eastAsia="Arial Unicode MS" w:cs="Arial Unicode MS"/>
          <w:sz w:val="24"/>
          <w:szCs w:val="24"/>
          <w:u w:val="single"/>
        </w:rPr>
      </w:pPr>
      <w:r w:rsidRPr="004C14E0">
        <w:rPr>
          <w:rFonts w:eastAsia="Arial Unicode MS" w:cs="Arial Unicode MS"/>
          <w:b/>
          <w:sz w:val="24"/>
          <w:szCs w:val="24"/>
          <w:u w:val="single"/>
        </w:rPr>
        <w:t>Καταστάσεις κινδύνου και έκτακτων ανθρωπιστικών αναγκών (άρθρο 11)</w:t>
      </w:r>
    </w:p>
    <w:p w:rsidR="006105AB" w:rsidRPr="004C14E0" w:rsidRDefault="006105AB" w:rsidP="006105AB">
      <w:pPr>
        <w:rPr>
          <w:rFonts w:eastAsia="Arial Unicode MS" w:cs="Arial Unicode MS"/>
          <w:sz w:val="24"/>
          <w:szCs w:val="24"/>
        </w:rPr>
      </w:pPr>
      <w:r w:rsidRPr="004C14E0">
        <w:rPr>
          <w:rFonts w:eastAsia="Arial Unicode MS" w:cs="Arial Unicode MS"/>
          <w:sz w:val="24"/>
          <w:szCs w:val="24"/>
        </w:rPr>
        <w:t xml:space="preserve">Υιοθέτηση αποτελεσματικών διαδικασιών για το άσυλο και τους πρόσφυγες και ανάπτυξη μιας ολοκληρωμένης στρατηγικής και πρωτοκόλλων για γενικές καταστάσεις κινδύνου, σύμφωνα με το Πλαίσιο </w:t>
      </w:r>
      <w:proofErr w:type="spellStart"/>
      <w:r w:rsidRPr="004C14E0">
        <w:rPr>
          <w:rFonts w:eastAsia="Arial Unicode MS" w:cs="Arial Unicode MS"/>
          <w:sz w:val="24"/>
          <w:szCs w:val="24"/>
        </w:rPr>
        <w:t>Σεντάι</w:t>
      </w:r>
      <w:proofErr w:type="spellEnd"/>
      <w:r w:rsidRPr="004C14E0">
        <w:rPr>
          <w:rFonts w:eastAsia="Arial Unicode MS" w:cs="Arial Unicode MS"/>
          <w:sz w:val="24"/>
          <w:szCs w:val="24"/>
        </w:rPr>
        <w:t xml:space="preserve"> για Μείωση του Κινδύνου Καταστροφών 2015-2030. Προσβάσιμες εγκαταστάσεις υποδοχής και παροχή απαραίτητων υγειονομικών υπηρεσιών,  σε στενή διαβούλευση και με την ενεργό εμπλοκή των ατόμων με αναπηρία, μέσω των αντιπροσωπευτικών τους οργανώσεων.</w:t>
      </w:r>
    </w:p>
    <w:p w:rsidR="006105AB" w:rsidRPr="004C14E0" w:rsidRDefault="006105AB" w:rsidP="006105AB">
      <w:pPr>
        <w:rPr>
          <w:rFonts w:eastAsia="Arial Unicode MS" w:cs="Arial Unicode MS"/>
          <w:sz w:val="24"/>
          <w:szCs w:val="24"/>
        </w:rPr>
      </w:pPr>
      <w:r w:rsidRPr="004C14E0">
        <w:rPr>
          <w:rFonts w:eastAsia="Arial Unicode MS" w:cs="Arial Unicode MS"/>
          <w:sz w:val="24"/>
          <w:szCs w:val="24"/>
        </w:rPr>
        <w:t>Άμεση διασφάλιση ότι η αξιολόγηση της ευαλωτότητας των ατόμων με αναπηρία, και ιδιαίτερα των παιδιών με αναπηρία, που είναι πρόσφυγες, αιτούντες άσυλο και άτομα σε καταστάσεις που προσομοιάζουν με αυτή του πρόσφυγα πραγματοποιείται συστηματικά με την άφιξη τους στο συμβαλλόμενο Κράτος, από εκπαιδευμένο προσωπικό και με βάση το δικαιωματικό μοντέλο προσέγγισης της αναπηρίας και με συγκεκριμένες κατευθυντήριες γραμμές για την ταυτοποίηση των ατόμων με αναπηρία.</w:t>
      </w:r>
    </w:p>
    <w:p w:rsidR="006105AB" w:rsidRPr="004C14E0" w:rsidRDefault="006105AB" w:rsidP="006105AB">
      <w:pPr>
        <w:rPr>
          <w:rFonts w:eastAsia="Arial Unicode MS" w:cs="Arial Unicode MS"/>
          <w:sz w:val="24"/>
          <w:szCs w:val="24"/>
        </w:rPr>
      </w:pPr>
      <w:r w:rsidRPr="004C14E0">
        <w:rPr>
          <w:rFonts w:eastAsia="Arial Unicode MS" w:cs="Arial Unicode MS"/>
          <w:sz w:val="24"/>
          <w:szCs w:val="24"/>
        </w:rPr>
        <w:t>Διασφάλιση της πρόσβασης των ατόμων με αναπηρία, και ιδίως των παιδιών με αναπηρία, που είναι πρόσφυγες, αιτούντες άσυλο και άτομα σε καταστάσεις που προσομοιάζουν με αυτή του πρόσφυγα, στην κοινωνική προστασία, τις βοηθητικές τεχνολογίες, την πληροφόρηση και τις επαρκείς υπηρεσίες, και ιδιαίτερα στην ασφαλή στέγαση, σε υποδομές υγιεινής και ιατρικής φροντίδας, μέσω, μεταξύ άλλων, της παροχής εξατομικευμένης στήριξης.  Παροχή εγγυήσεων ότι οι συνθήκες στις εγκαταστάσεις υποδοχής σέβονται την αξιοπρέπεια των ατόμων με αναπηρία, και ιδιαίτερα των παιδιών, που είναι πρόσφυγες, αιτούντες άσυλο ή άτομα σε καταστάσεις που προσομοιάζουν με αυτή του πρόσφυγα, και να μεριμνά για την ομαλή μεταφορά τους στην ηπειρωτική χώρα.</w:t>
      </w:r>
    </w:p>
    <w:p w:rsidR="007338C0" w:rsidRPr="004C14E0" w:rsidRDefault="007338C0" w:rsidP="007338C0">
      <w:pPr>
        <w:rPr>
          <w:rFonts w:eastAsia="Arial Unicode MS" w:cs="Arial Unicode MS"/>
          <w:b/>
          <w:sz w:val="24"/>
          <w:szCs w:val="24"/>
          <w:u w:val="single"/>
        </w:rPr>
      </w:pPr>
      <w:r w:rsidRPr="004C14E0">
        <w:rPr>
          <w:rFonts w:eastAsia="Arial Unicode MS" w:cs="Arial Unicode MS"/>
          <w:b/>
          <w:sz w:val="24"/>
          <w:szCs w:val="24"/>
          <w:u w:val="single"/>
        </w:rPr>
        <w:t>Ισότητα ενώπιον του νόμου (άρθρο 12)</w:t>
      </w:r>
    </w:p>
    <w:p w:rsidR="00160560" w:rsidRPr="004C14E0" w:rsidRDefault="00D45EA3" w:rsidP="007338C0">
      <w:pPr>
        <w:rPr>
          <w:rFonts w:eastAsia="Arial Unicode MS" w:cs="Arial Unicode MS"/>
          <w:sz w:val="24"/>
          <w:szCs w:val="24"/>
        </w:rPr>
      </w:pPr>
      <w:r w:rsidRPr="004C14E0">
        <w:rPr>
          <w:rFonts w:eastAsia="Arial Unicode MS" w:cs="Arial Unicode MS"/>
          <w:sz w:val="24"/>
          <w:szCs w:val="24"/>
        </w:rPr>
        <w:t>Εναρμόνιση</w:t>
      </w:r>
      <w:r w:rsidR="007338C0" w:rsidRPr="004C14E0">
        <w:rPr>
          <w:rFonts w:eastAsia="Arial Unicode MS" w:cs="Arial Unicode MS"/>
          <w:sz w:val="24"/>
          <w:szCs w:val="24"/>
        </w:rPr>
        <w:t xml:space="preserve"> της ελληνικής νομοθεσίας με τη Σύμβαση, αντικαθιστώντας το σύστημα υποκαθιστάμενης λήψης αποφάσεων, συμπεριλαμβανομένων των μηχανισμών δικαστικής συμπαράστασης, με το καθεστώς της υποστηριζόμενης λήψης αποφάσεων που σέβεται την αυτονομία, τη θέληση και τις προτιμήσεις του ατόμου. </w:t>
      </w:r>
    </w:p>
    <w:p w:rsidR="007338C0" w:rsidRPr="004C14E0" w:rsidRDefault="007338C0" w:rsidP="007338C0">
      <w:pPr>
        <w:rPr>
          <w:rFonts w:eastAsia="Arial Unicode MS" w:cs="Arial Unicode MS"/>
          <w:sz w:val="24"/>
          <w:szCs w:val="24"/>
        </w:rPr>
      </w:pPr>
      <w:r w:rsidRPr="004C14E0">
        <w:rPr>
          <w:rFonts w:eastAsia="Arial Unicode MS" w:cs="Arial Unicode MS"/>
          <w:sz w:val="24"/>
          <w:szCs w:val="24"/>
        </w:rPr>
        <w:t xml:space="preserve">Πρόσβαση των ατόμων με αναπηρία στη στήριξη που απαιτείται για να διασφαλιστεί το δικαίωμα στην ισότητα ενώπιον του νόμου και στην άσκηση της δικαιοπρακτικής τους </w:t>
      </w:r>
      <w:r w:rsidRPr="004C14E0">
        <w:rPr>
          <w:rFonts w:eastAsia="Arial Unicode MS" w:cs="Arial Unicode MS"/>
          <w:sz w:val="24"/>
          <w:szCs w:val="24"/>
        </w:rPr>
        <w:lastRenderedPageBreak/>
        <w:t>ικανότητας, συμπεριλαμβανόμενης της κατάρτισης των υπαλλήλων και παρόχων υπηρεσιών σε όλους τους τομείς.</w:t>
      </w:r>
    </w:p>
    <w:p w:rsidR="006105AB" w:rsidRPr="004C14E0" w:rsidRDefault="006105AB" w:rsidP="006105AB">
      <w:pPr>
        <w:rPr>
          <w:rFonts w:eastAsia="Arial Unicode MS" w:cs="Arial Unicode MS"/>
          <w:b/>
          <w:sz w:val="24"/>
          <w:szCs w:val="24"/>
          <w:u w:val="single"/>
        </w:rPr>
      </w:pPr>
      <w:r w:rsidRPr="004C14E0">
        <w:rPr>
          <w:rFonts w:eastAsia="Arial Unicode MS" w:cs="Arial Unicode MS"/>
          <w:b/>
          <w:sz w:val="24"/>
          <w:szCs w:val="24"/>
          <w:u w:val="single"/>
        </w:rPr>
        <w:t>Πρόσβαση στη δικαιοσύνη (άρθρο 13)</w:t>
      </w:r>
    </w:p>
    <w:p w:rsidR="006105AB" w:rsidRPr="004C14E0" w:rsidRDefault="006105AB" w:rsidP="006105AB">
      <w:pPr>
        <w:rPr>
          <w:rFonts w:eastAsia="Arial Unicode MS" w:cs="Arial Unicode MS"/>
          <w:sz w:val="24"/>
          <w:szCs w:val="24"/>
        </w:rPr>
      </w:pPr>
      <w:r w:rsidRPr="004C14E0">
        <w:rPr>
          <w:rFonts w:eastAsia="Arial Unicode MS" w:cs="Arial Unicode MS"/>
          <w:sz w:val="24"/>
          <w:szCs w:val="24"/>
        </w:rPr>
        <w:t>Αποτελεσματική πρόσβαση στη δικαιοσύνη χωρίς καμία διάκριση, με αποτελεσματικό μηχανισμό παρακολούθησης. Αποτελεσματική πρόσβαση στις νομικές υπηρεσίες και στη νομική βοήθεια, σε δωρεάν βοηθητικές τεχνολογίες και σε ποιοτική μετάφραση και διερμηνεία στη νοηματική γλώσσα, στη γραφή Braille, και σε άλλες εναλλακτικές μορφές, παρέχοντάς τα δωρεάν σε όλα τα στάδια των αστικών, ποινικών και διοικητικών διαδικασιών. Επαρκή κατάρτιση στα δικαιώματα των ατόμων με αναπηρία σε δικαστές, δικηγόρους και στους υπαλλήλους επιβολής του νόμου.</w:t>
      </w:r>
    </w:p>
    <w:p w:rsidR="00D45EA3" w:rsidRPr="004C14E0" w:rsidRDefault="00D45EA3" w:rsidP="006105AB">
      <w:pPr>
        <w:rPr>
          <w:rFonts w:eastAsia="Arial Unicode MS" w:cs="Arial Unicode MS"/>
          <w:sz w:val="24"/>
          <w:szCs w:val="24"/>
        </w:rPr>
      </w:pPr>
      <w:r w:rsidRPr="004C14E0">
        <w:rPr>
          <w:rFonts w:eastAsia="Arial Unicode MS" w:cs="Arial Unicode MS"/>
          <w:sz w:val="24"/>
          <w:szCs w:val="24"/>
        </w:rPr>
        <w:t xml:space="preserve">Διασφάλιση της προσβασιμότητας στις κτιριακές υποδομές των δικαστηρίων και των υπηρεσιών δικαιοσύνης της χώρας και στο ψηφιακό περιβάλλον του δικαστικού συστήματος της χώρας. </w:t>
      </w:r>
    </w:p>
    <w:p w:rsidR="006105AB" w:rsidRPr="004C14E0" w:rsidRDefault="006105AB" w:rsidP="006105AB">
      <w:pPr>
        <w:rPr>
          <w:rFonts w:eastAsia="Arial Unicode MS" w:cs="Arial Unicode MS"/>
          <w:b/>
          <w:sz w:val="24"/>
          <w:szCs w:val="24"/>
          <w:u w:val="single"/>
        </w:rPr>
      </w:pPr>
      <w:r w:rsidRPr="004C14E0">
        <w:rPr>
          <w:rFonts w:eastAsia="Arial Unicode MS" w:cs="Arial Unicode MS"/>
          <w:b/>
          <w:sz w:val="24"/>
          <w:szCs w:val="24"/>
          <w:u w:val="single"/>
        </w:rPr>
        <w:t>Ελευθερία και ασφάλεια του ατόμου (άρθρο 14)</w:t>
      </w:r>
    </w:p>
    <w:p w:rsidR="006105AB" w:rsidRPr="004C14E0" w:rsidRDefault="006105AB" w:rsidP="006105AB">
      <w:pPr>
        <w:rPr>
          <w:rFonts w:eastAsia="Arial Unicode MS" w:cs="Arial Unicode MS"/>
          <w:sz w:val="24"/>
          <w:szCs w:val="24"/>
        </w:rPr>
      </w:pPr>
      <w:r w:rsidRPr="004C14E0">
        <w:rPr>
          <w:rFonts w:eastAsia="Arial Unicode MS" w:cs="Arial Unicode MS"/>
          <w:sz w:val="24"/>
          <w:szCs w:val="24"/>
        </w:rPr>
        <w:t>Κατάργηση όλων των νόμων που επιτρέπουν την ακούσια στέρηση της ελευθερίας λόγω αναπηρίας, τερματισμός της χρήσης αναγκαστικής θεραπείας και περιοριστικών και καταναγκαστικών μεθόδων, παροχή αποτελεσματικών ένδικων μέσων μέσα για τα άτομα με αναπηρία που στερούνται την ελευθερία τους λόγω της αναπηρίας τους.</w:t>
      </w:r>
    </w:p>
    <w:p w:rsidR="006105AB" w:rsidRPr="004C14E0" w:rsidRDefault="006105AB" w:rsidP="006105AB">
      <w:pPr>
        <w:rPr>
          <w:rFonts w:eastAsia="Arial Unicode MS" w:cs="Arial Unicode MS"/>
          <w:sz w:val="24"/>
          <w:szCs w:val="24"/>
        </w:rPr>
      </w:pPr>
      <w:r w:rsidRPr="004C14E0">
        <w:rPr>
          <w:rFonts w:eastAsia="Arial Unicode MS" w:cs="Arial Unicode MS"/>
          <w:sz w:val="24"/>
          <w:szCs w:val="24"/>
        </w:rPr>
        <w:t>Το Κράτος να εναντιωθεί στην υιοθέτηση του Πρόσθετου Πρωτοκόλλου της Σύμβασης του Συμβουλίου της Ευρώπης για την Προστασία των Ανθρωπίνων Δικαιωμάτων και την Αξιοπρέπεια του Ανθρώπου όσον αφορά την Εφαρμογή της Βιολογίας και Ιατρικής: Σύμβαση για τα Ανθρώπινα Δικαιώματα και την Βιοϊατρική (ETS αριθ. 164) (Σύμβαση του Οβιέδο) στην παρούσα μορφή της.</w:t>
      </w:r>
    </w:p>
    <w:p w:rsidR="006105AB" w:rsidRPr="004C14E0" w:rsidRDefault="006105AB" w:rsidP="006105AB">
      <w:pPr>
        <w:rPr>
          <w:rFonts w:eastAsia="Arial Unicode MS" w:cs="Arial Unicode MS"/>
          <w:b/>
          <w:sz w:val="24"/>
          <w:szCs w:val="24"/>
          <w:u w:val="single"/>
        </w:rPr>
      </w:pPr>
      <w:r w:rsidRPr="004C14E0">
        <w:rPr>
          <w:rFonts w:eastAsia="Arial Unicode MS" w:cs="Arial Unicode MS"/>
          <w:b/>
          <w:sz w:val="24"/>
          <w:szCs w:val="24"/>
          <w:u w:val="single"/>
        </w:rPr>
        <w:t>Απαλλαγή από βασανιστήρια και σκληρή, απάνθρωπη ή ταπεινωτική μεταχείριση ή τιμωρία (άρθρο 15)</w:t>
      </w:r>
    </w:p>
    <w:p w:rsidR="00DF3BD3" w:rsidRPr="004C14E0" w:rsidRDefault="006105AB" w:rsidP="006105AB">
      <w:pPr>
        <w:rPr>
          <w:rFonts w:eastAsia="Arial Unicode MS" w:cs="Arial Unicode MS"/>
          <w:sz w:val="24"/>
          <w:szCs w:val="24"/>
        </w:rPr>
      </w:pPr>
      <w:r w:rsidRPr="004C14E0">
        <w:rPr>
          <w:rFonts w:eastAsia="Arial Unicode MS" w:cs="Arial Unicode MS"/>
          <w:sz w:val="24"/>
          <w:szCs w:val="24"/>
        </w:rPr>
        <w:t xml:space="preserve">Αποτελεσματικά μέτρα ώστε οι συνθήκες διαβίωσης των ατόμων με αναπηρία στα ιδρύματα και σε οποιουδήποτε τύπου εγκαταστάσεις, συμπεριλαμβανομένων των συνθηκών διαβίωσης στα κέντρα υποδοχής και κράτησης για πρόσφυγες, αιτούντες άσυλο, και άτομα σε καταστάσεις που προσομοιάζουν με αυτή του πρόσφυγα, να σέβονται την αξιοπρέπεια των ατόμων με αναπηρία και </w:t>
      </w:r>
      <w:r w:rsidR="00D45EA3" w:rsidRPr="004C14E0">
        <w:rPr>
          <w:rFonts w:eastAsia="Arial Unicode MS" w:cs="Arial Unicode MS"/>
          <w:sz w:val="24"/>
          <w:szCs w:val="24"/>
        </w:rPr>
        <w:t xml:space="preserve">να </w:t>
      </w:r>
      <w:r w:rsidRPr="004C14E0">
        <w:rPr>
          <w:rFonts w:eastAsia="Arial Unicode MS" w:cs="Arial Unicode MS"/>
          <w:sz w:val="24"/>
          <w:szCs w:val="24"/>
        </w:rPr>
        <w:t xml:space="preserve">συμμορφώνονται με τις διατάξεις του Άρθρου 15 </w:t>
      </w:r>
      <w:r w:rsidR="00DF3BD3" w:rsidRPr="004C14E0">
        <w:rPr>
          <w:rFonts w:eastAsia="Arial Unicode MS" w:cs="Arial Unicode MS"/>
          <w:sz w:val="24"/>
          <w:szCs w:val="24"/>
        </w:rPr>
        <w:t xml:space="preserve">της Σύμβασης. </w:t>
      </w:r>
    </w:p>
    <w:p w:rsidR="00DF3BD3" w:rsidRPr="004C14E0" w:rsidRDefault="00DF3BD3" w:rsidP="006105AB">
      <w:pPr>
        <w:rPr>
          <w:rFonts w:eastAsia="Arial Unicode MS" w:cs="Arial Unicode MS"/>
          <w:sz w:val="24"/>
          <w:szCs w:val="24"/>
        </w:rPr>
      </w:pPr>
      <w:r w:rsidRPr="004C14E0">
        <w:rPr>
          <w:rFonts w:eastAsia="Arial Unicode MS" w:cs="Arial Unicode MS"/>
          <w:sz w:val="24"/>
          <w:szCs w:val="24"/>
        </w:rPr>
        <w:t>Συ</w:t>
      </w:r>
      <w:r w:rsidR="006105AB" w:rsidRPr="004C14E0">
        <w:rPr>
          <w:rFonts w:eastAsia="Arial Unicode MS" w:cs="Arial Unicode MS"/>
          <w:sz w:val="24"/>
          <w:szCs w:val="24"/>
        </w:rPr>
        <w:t xml:space="preserve">γκεκριμένα μέτρα και εξατομικευμένη στήριξη για φυλακισμένους και κρατούμενους με αναπηρία ώστε να καλύπτονται οι καθημερινές τους ανάγκες. </w:t>
      </w:r>
    </w:p>
    <w:p w:rsidR="006105AB" w:rsidRPr="004C14E0" w:rsidRDefault="006105AB" w:rsidP="006105AB">
      <w:pPr>
        <w:rPr>
          <w:rFonts w:eastAsia="Arial Unicode MS" w:cs="Arial Unicode MS"/>
          <w:sz w:val="24"/>
          <w:szCs w:val="24"/>
        </w:rPr>
      </w:pPr>
      <w:r w:rsidRPr="004C14E0">
        <w:rPr>
          <w:rFonts w:eastAsia="Arial Unicode MS" w:cs="Arial Unicode MS"/>
          <w:sz w:val="24"/>
          <w:szCs w:val="24"/>
        </w:rPr>
        <w:t xml:space="preserve">Μέτρα διασφάλισης και μηχανισμοί παρακολούθησης ενάντια στην κακομεταχείριση στα ιδρύματα και κάθε είδους εγκαταστάσεις όπου βρίσκονται άτομα με αναπηρία, διασφαλίζοντας, μεταξύ άλλων, ότι οι τραυματισμοί που υφίστανται τα άτομα με αναπηρία στα εν λόγω ιδρύματα </w:t>
      </w:r>
      <w:r w:rsidRPr="004C14E0">
        <w:rPr>
          <w:rFonts w:eastAsia="Arial Unicode MS" w:cs="Arial Unicode MS"/>
          <w:sz w:val="24"/>
          <w:szCs w:val="24"/>
        </w:rPr>
        <w:lastRenderedPageBreak/>
        <w:t>και τις εγκαταστάσεις καταγράφονται συστηματικά και γνωστοποιούνται στις αρμόδιες αρχές παρακολούθησης.</w:t>
      </w:r>
    </w:p>
    <w:p w:rsidR="006105AB" w:rsidRPr="004C14E0" w:rsidRDefault="006105AB" w:rsidP="006105AB">
      <w:pPr>
        <w:rPr>
          <w:rFonts w:eastAsia="Arial Unicode MS" w:cs="Arial Unicode MS"/>
          <w:b/>
          <w:sz w:val="24"/>
          <w:szCs w:val="24"/>
          <w:u w:val="single"/>
        </w:rPr>
      </w:pPr>
      <w:r w:rsidRPr="004C14E0">
        <w:rPr>
          <w:rFonts w:eastAsia="Arial Unicode MS" w:cs="Arial Unicode MS"/>
          <w:b/>
          <w:sz w:val="24"/>
          <w:szCs w:val="24"/>
          <w:u w:val="single"/>
        </w:rPr>
        <w:t>Απαλλαγή από την εκμετάλλευση, τη βία και την κακοποίηση (άρθρο 16)</w:t>
      </w:r>
    </w:p>
    <w:p w:rsidR="006105AB" w:rsidRPr="004C14E0" w:rsidRDefault="006105AB" w:rsidP="006105AB">
      <w:pPr>
        <w:rPr>
          <w:rFonts w:eastAsia="Arial Unicode MS" w:cs="Arial Unicode MS"/>
          <w:sz w:val="24"/>
          <w:szCs w:val="24"/>
        </w:rPr>
      </w:pPr>
      <w:r w:rsidRPr="004C14E0">
        <w:rPr>
          <w:rFonts w:eastAsia="Arial Unicode MS" w:cs="Arial Unicode MS"/>
          <w:sz w:val="24"/>
          <w:szCs w:val="24"/>
        </w:rPr>
        <w:t>Εφαρμογή ενός αποτελεσματικού πλαισίου αντιμετώπισης της βίας, ιδιαίτερα της ενδοοικογενειακής βίας και της σεξουαλικής εκμετάλλευσης, κατά των ατόμων με αναπηρία, ιδίως των γυναικών και των παιδιών με αναπηρία. Ειδική κατάρτιση στις αρχές επιβολής του νόμου, στο ιατρικό προσωπικό και τους κοινωνικούς λειτουργούς στις μεθόδους εντοπισμού και αντιμετώπισης της βίας κατά των ατόμων με αναπηρία και της σεξουαλικής εκμετάλλευσής τους. Σχέδιο δράσης για την εφαρμογή της σύμβασης του Συμβουλίου της Ευρώπης για την Πρόληψη και την Καταπολέμηση της Βίας κατά των Γυναικών και της Ενδοοικογενειακής Βίας, με ιδιαίτερη έμφαση στις γυναίκες και τα παιδιά με αναπηρία.</w:t>
      </w:r>
    </w:p>
    <w:p w:rsidR="006105AB" w:rsidRPr="004C14E0" w:rsidRDefault="006105AB" w:rsidP="006105AB">
      <w:pPr>
        <w:rPr>
          <w:rFonts w:eastAsia="Arial Unicode MS" w:cs="Arial Unicode MS"/>
          <w:b/>
          <w:sz w:val="24"/>
          <w:szCs w:val="24"/>
          <w:u w:val="single"/>
        </w:rPr>
      </w:pPr>
      <w:r w:rsidRPr="004C14E0">
        <w:rPr>
          <w:rFonts w:eastAsia="Arial Unicode MS" w:cs="Arial Unicode MS"/>
          <w:b/>
          <w:sz w:val="24"/>
          <w:szCs w:val="24"/>
          <w:u w:val="single"/>
        </w:rPr>
        <w:t>Αυτόνομη διαβίωση και ένταξη στην κοινότητα (άρθρο 19)</w:t>
      </w:r>
    </w:p>
    <w:p w:rsidR="006105AB" w:rsidRPr="004C14E0" w:rsidRDefault="006105AB" w:rsidP="006105AB">
      <w:pPr>
        <w:rPr>
          <w:rFonts w:eastAsia="Arial Unicode MS" w:cs="Arial Unicode MS"/>
          <w:sz w:val="24"/>
          <w:szCs w:val="24"/>
        </w:rPr>
      </w:pPr>
      <w:r w:rsidRPr="004C14E0">
        <w:rPr>
          <w:rFonts w:eastAsia="Arial Unicode MS" w:cs="Arial Unicode MS"/>
          <w:sz w:val="24"/>
          <w:szCs w:val="24"/>
        </w:rPr>
        <w:t>Ολοκληρωμένη εθνική στρατηγική, με σαφή και χρονικά δεσμευτικά μέτρα και διάθεση επαρκών πόρων, για αποτελεσματική αποϊ</w:t>
      </w:r>
      <w:r w:rsidR="006F6F06" w:rsidRPr="004C14E0">
        <w:rPr>
          <w:rFonts w:eastAsia="Arial Unicode MS" w:cs="Arial Unicode MS"/>
          <w:sz w:val="24"/>
          <w:szCs w:val="24"/>
        </w:rPr>
        <w:t>δρυματοποίηση σε όλα τα επίπεδα και σε κάθε Περιφέρεια της χώρας.</w:t>
      </w:r>
    </w:p>
    <w:p w:rsidR="006F6F06" w:rsidRPr="004C14E0" w:rsidRDefault="006F6F06" w:rsidP="006105AB">
      <w:pPr>
        <w:rPr>
          <w:rFonts w:eastAsia="Arial Unicode MS" w:cs="Arial Unicode MS"/>
          <w:sz w:val="24"/>
          <w:szCs w:val="24"/>
        </w:rPr>
      </w:pPr>
      <w:r w:rsidRPr="004C14E0">
        <w:rPr>
          <w:rFonts w:eastAsia="Arial Unicode MS" w:cs="Arial Unicode MS"/>
          <w:sz w:val="24"/>
          <w:szCs w:val="24"/>
        </w:rPr>
        <w:t>Θεσμοθέτηση του Προσωπικού Βοηθο</w:t>
      </w:r>
      <w:r w:rsidR="00D24195" w:rsidRPr="004C14E0">
        <w:rPr>
          <w:rFonts w:eastAsia="Arial Unicode MS" w:cs="Arial Unicode MS"/>
          <w:sz w:val="24"/>
          <w:szCs w:val="24"/>
        </w:rPr>
        <w:t xml:space="preserve">ύ και ανάπτυξη των </w:t>
      </w:r>
      <w:r w:rsidR="00195F85" w:rsidRPr="004C14E0">
        <w:rPr>
          <w:rFonts w:eastAsia="Arial Unicode MS" w:cs="Arial Unicode MS"/>
          <w:sz w:val="24"/>
          <w:szCs w:val="24"/>
        </w:rPr>
        <w:t xml:space="preserve">Στεγών Ανεξάρτητης και Υποστηριζόμενης Διαβίωσης </w:t>
      </w:r>
      <w:r w:rsidR="00D24195" w:rsidRPr="004C14E0">
        <w:rPr>
          <w:rFonts w:eastAsia="Arial Unicode MS" w:cs="Arial Unicode MS"/>
          <w:sz w:val="24"/>
          <w:szCs w:val="24"/>
        </w:rPr>
        <w:t>με τη</w:t>
      </w:r>
      <w:r w:rsidR="00195F85" w:rsidRPr="004C14E0">
        <w:rPr>
          <w:rFonts w:eastAsia="Arial Unicode MS" w:cs="Arial Unicode MS"/>
          <w:sz w:val="24"/>
          <w:szCs w:val="24"/>
        </w:rPr>
        <w:t xml:space="preserve"> δημιουργία νέων, σε κάθε Δήμο της χώρας.</w:t>
      </w:r>
    </w:p>
    <w:p w:rsidR="006F6F06" w:rsidRPr="004C14E0" w:rsidRDefault="006105AB" w:rsidP="006105AB">
      <w:pPr>
        <w:rPr>
          <w:rFonts w:eastAsia="Arial Unicode MS" w:cs="Arial Unicode MS"/>
          <w:sz w:val="24"/>
          <w:szCs w:val="24"/>
        </w:rPr>
      </w:pPr>
      <w:r w:rsidRPr="004C14E0">
        <w:rPr>
          <w:rFonts w:eastAsia="Arial Unicode MS" w:cs="Arial Unicode MS"/>
          <w:sz w:val="24"/>
          <w:szCs w:val="24"/>
        </w:rPr>
        <w:t>Ενεργός εμπλοκή των ατόμων με αναπηρία, μέσω των αντιπροσωπευτικών τους οργανώσεων, στην εκπόνηση στρατηγικών και προγραμμάτων αυτόνομης διαβίωσης που θα παρέχουν προσβάσιμες κοινοτικές υπηρεσίες, ειδικά σε τοπικό επίπεδο.</w:t>
      </w:r>
    </w:p>
    <w:p w:rsidR="006105AB" w:rsidRPr="004C14E0" w:rsidRDefault="006105AB" w:rsidP="006105AB">
      <w:pPr>
        <w:rPr>
          <w:rFonts w:eastAsia="Arial Unicode MS" w:cs="Arial Unicode MS"/>
          <w:b/>
          <w:sz w:val="24"/>
          <w:szCs w:val="24"/>
          <w:u w:val="single"/>
        </w:rPr>
      </w:pPr>
      <w:r w:rsidRPr="004C14E0">
        <w:rPr>
          <w:rFonts w:eastAsia="Arial Unicode MS" w:cs="Arial Unicode MS"/>
          <w:b/>
          <w:sz w:val="24"/>
          <w:szCs w:val="24"/>
          <w:u w:val="single"/>
        </w:rPr>
        <w:t>Κινητικότητα του ατόμου (άρθρο 20)</w:t>
      </w:r>
    </w:p>
    <w:p w:rsidR="006105AB" w:rsidRPr="004C14E0" w:rsidRDefault="006105AB" w:rsidP="006F6F06">
      <w:pPr>
        <w:rPr>
          <w:rFonts w:eastAsia="Arial Unicode MS" w:cs="Arial Unicode MS"/>
          <w:sz w:val="24"/>
          <w:szCs w:val="24"/>
        </w:rPr>
      </w:pPr>
      <w:r w:rsidRPr="004C14E0">
        <w:rPr>
          <w:rFonts w:eastAsia="Arial Unicode MS" w:cs="Arial Unicode MS"/>
          <w:sz w:val="24"/>
          <w:szCs w:val="24"/>
        </w:rPr>
        <w:t>Αποτελεσματικά μέτρα για τη βελτίωση του συστήματος στήριξης της προσωπικής κινητικότητας, διασφαλίζοντας τη διαφάνεια και την ισότιμη πρόσβαση όλων των ατόμων με αναπηρία σε παροχές και μέσα που διευκολύνουν την προσωπική τους κινητικότητα</w:t>
      </w:r>
      <w:r w:rsidR="006F6F06" w:rsidRPr="004C14E0">
        <w:rPr>
          <w:rFonts w:eastAsia="Arial Unicode MS" w:cs="Arial Unicode MS"/>
          <w:sz w:val="24"/>
          <w:szCs w:val="24"/>
        </w:rPr>
        <w:t xml:space="preserve">, συμπεριλαμβανομένης της ειδικής κατάρτισης σε δεξιότητες </w:t>
      </w:r>
      <w:r w:rsidRPr="004C14E0">
        <w:rPr>
          <w:rFonts w:eastAsia="Arial Unicode MS" w:cs="Arial Unicode MS"/>
          <w:sz w:val="24"/>
          <w:szCs w:val="24"/>
        </w:rPr>
        <w:t>κινητικότητας στα άτομα με αναπηρία και στο ειδικευμένο προσωπικό που εργάζεται μαζί τους.</w:t>
      </w:r>
    </w:p>
    <w:p w:rsidR="006105AB" w:rsidRPr="004C14E0" w:rsidRDefault="006105AB" w:rsidP="006105AB">
      <w:pPr>
        <w:rPr>
          <w:rFonts w:eastAsia="Arial Unicode MS" w:cs="Arial Unicode MS"/>
          <w:b/>
          <w:sz w:val="24"/>
          <w:szCs w:val="24"/>
          <w:u w:val="single"/>
        </w:rPr>
      </w:pPr>
      <w:r w:rsidRPr="004C14E0">
        <w:rPr>
          <w:rFonts w:eastAsia="Arial Unicode MS" w:cs="Arial Unicode MS"/>
          <w:b/>
          <w:sz w:val="24"/>
          <w:szCs w:val="24"/>
          <w:u w:val="single"/>
        </w:rPr>
        <w:t>Ελευθερία της έκφρασης και της γνώμης και πρόσβαση στην πληροφορία (άρθρο 21)</w:t>
      </w:r>
    </w:p>
    <w:p w:rsidR="006105AB" w:rsidRPr="004C14E0" w:rsidRDefault="006105AB" w:rsidP="006105AB">
      <w:pPr>
        <w:rPr>
          <w:rFonts w:eastAsia="Arial Unicode MS" w:cs="Arial Unicode MS"/>
          <w:sz w:val="24"/>
          <w:szCs w:val="24"/>
        </w:rPr>
      </w:pPr>
      <w:r w:rsidRPr="004C14E0">
        <w:rPr>
          <w:rFonts w:eastAsia="Arial Unicode MS" w:cs="Arial Unicode MS"/>
          <w:sz w:val="24"/>
          <w:szCs w:val="24"/>
        </w:rPr>
        <w:t xml:space="preserve">Οι πάροχοι υπηρεσιών προς το κοινό, ειδικότερα οι δημόσιοι ραδιοτηλεοπτικοί οργανισμοί, οι τηλεπικοινωνιακοί φορείς και οι δημόσιες βιβλιοθήκες, σταδιακά  θα </w:t>
      </w:r>
      <w:r w:rsidR="0048083E" w:rsidRPr="004C14E0">
        <w:rPr>
          <w:rFonts w:eastAsia="Arial Unicode MS" w:cs="Arial Unicode MS"/>
          <w:sz w:val="24"/>
          <w:szCs w:val="24"/>
        </w:rPr>
        <w:t xml:space="preserve">πρέπει να </w:t>
      </w:r>
      <w:r w:rsidRPr="004C14E0">
        <w:rPr>
          <w:rFonts w:eastAsia="Arial Unicode MS" w:cs="Arial Unicode MS"/>
          <w:sz w:val="24"/>
          <w:szCs w:val="24"/>
        </w:rPr>
        <w:t>προσφέρουν στα άτομα με αναπηρία πληροφορία σε προσβάσιμες μορφές, όπως η νοηματική γλώσσα, η γραφή Braille, η μορφή εύκολης ανάγνωση</w:t>
      </w:r>
      <w:r w:rsidR="00D45EA3" w:rsidRPr="004C14E0">
        <w:rPr>
          <w:rFonts w:eastAsia="Arial Unicode MS" w:cs="Arial Unicode MS"/>
          <w:sz w:val="24"/>
          <w:szCs w:val="24"/>
        </w:rPr>
        <w:t>ς</w:t>
      </w:r>
      <w:r w:rsidRPr="004C14E0">
        <w:rPr>
          <w:rFonts w:eastAsia="Arial Unicode MS" w:cs="Arial Unicode MS"/>
          <w:sz w:val="24"/>
          <w:szCs w:val="24"/>
        </w:rPr>
        <w:t xml:space="preserve"> (Easy-to-Read) και η χρήση επιγραφών, με βάση ένα πλάνο δράσης που θα είναι συγκεκριμένο και θα παρακολουθείται. </w:t>
      </w:r>
    </w:p>
    <w:p w:rsidR="006105AB" w:rsidRPr="004C14E0" w:rsidRDefault="006105AB" w:rsidP="006105AB">
      <w:pPr>
        <w:rPr>
          <w:rFonts w:eastAsia="Arial Unicode MS" w:cs="Arial Unicode MS"/>
          <w:b/>
          <w:sz w:val="24"/>
          <w:szCs w:val="24"/>
          <w:u w:val="single"/>
        </w:rPr>
      </w:pPr>
      <w:r w:rsidRPr="004C14E0">
        <w:rPr>
          <w:rFonts w:eastAsia="Arial Unicode MS" w:cs="Arial Unicode MS"/>
          <w:b/>
          <w:sz w:val="24"/>
          <w:szCs w:val="24"/>
          <w:u w:val="single"/>
        </w:rPr>
        <w:t>Εκπαίδευση (άρθρο 24)</w:t>
      </w:r>
    </w:p>
    <w:p w:rsidR="006105AB" w:rsidRPr="004C14E0" w:rsidRDefault="006105AB" w:rsidP="006105AB">
      <w:pPr>
        <w:rPr>
          <w:rFonts w:eastAsia="Arial Unicode MS" w:cs="Arial Unicode MS"/>
          <w:sz w:val="24"/>
          <w:szCs w:val="24"/>
        </w:rPr>
      </w:pPr>
      <w:r w:rsidRPr="004C14E0">
        <w:rPr>
          <w:rFonts w:eastAsia="Arial Unicode MS" w:cs="Arial Unicode MS"/>
          <w:sz w:val="24"/>
          <w:szCs w:val="24"/>
        </w:rPr>
        <w:t>Συνεκτική στρατηγική για τη συμπεριληπτική εκπαίδευση στο γενικό εκπαιδευτικό σύστημα.</w:t>
      </w:r>
    </w:p>
    <w:p w:rsidR="006105AB" w:rsidRPr="004C14E0" w:rsidRDefault="006105AB" w:rsidP="006105AB">
      <w:pPr>
        <w:rPr>
          <w:rFonts w:eastAsia="Arial Unicode MS" w:cs="Arial Unicode MS"/>
          <w:sz w:val="24"/>
          <w:szCs w:val="24"/>
        </w:rPr>
      </w:pPr>
      <w:r w:rsidRPr="004C14E0">
        <w:rPr>
          <w:rFonts w:eastAsia="Arial Unicode MS" w:cs="Arial Unicode MS"/>
          <w:sz w:val="24"/>
          <w:szCs w:val="24"/>
        </w:rPr>
        <w:lastRenderedPageBreak/>
        <w:t xml:space="preserve">Προσβασιμότητα των </w:t>
      </w:r>
      <w:r w:rsidR="00CA6CE2" w:rsidRPr="004C14E0">
        <w:rPr>
          <w:rFonts w:eastAsia="Arial Unicode MS" w:cs="Arial Unicode MS"/>
          <w:sz w:val="24"/>
          <w:szCs w:val="24"/>
        </w:rPr>
        <w:t xml:space="preserve">δομών πρωτοβάθμιας, δευτεροβάθμιας και τριτοβάθμιας εκπαίδευσης, </w:t>
      </w:r>
      <w:r w:rsidRPr="004C14E0">
        <w:rPr>
          <w:rFonts w:eastAsia="Arial Unicode MS" w:cs="Arial Unicode MS"/>
          <w:sz w:val="24"/>
          <w:szCs w:val="24"/>
        </w:rPr>
        <w:t>σύμφωνα με τη Σύμβαση, προωθ</w:t>
      </w:r>
      <w:r w:rsidR="00CA6CE2" w:rsidRPr="004C14E0">
        <w:rPr>
          <w:rFonts w:eastAsia="Arial Unicode MS" w:cs="Arial Unicode MS"/>
          <w:sz w:val="24"/>
          <w:szCs w:val="24"/>
        </w:rPr>
        <w:t xml:space="preserve">ώντας τον Καθολικό Σχεδιασμό, </w:t>
      </w:r>
      <w:r w:rsidRPr="004C14E0">
        <w:rPr>
          <w:rFonts w:eastAsia="Arial Unicode MS" w:cs="Arial Unicode MS"/>
          <w:sz w:val="24"/>
          <w:szCs w:val="24"/>
        </w:rPr>
        <w:t>λήψη ειδικών μέτρων και εξατομικευμένη στήριξη</w:t>
      </w:r>
      <w:r w:rsidR="00CA6CE2" w:rsidRPr="004C14E0">
        <w:rPr>
          <w:rFonts w:eastAsia="Arial Unicode MS" w:cs="Arial Unicode MS"/>
          <w:sz w:val="24"/>
          <w:szCs w:val="24"/>
        </w:rPr>
        <w:t xml:space="preserve"> μαθητών/φοιτητών με αναπηρία (</w:t>
      </w:r>
      <w:r w:rsidRPr="004C14E0">
        <w:rPr>
          <w:rFonts w:eastAsia="Arial Unicode MS" w:cs="Arial Unicode MS"/>
          <w:sz w:val="24"/>
          <w:szCs w:val="24"/>
        </w:rPr>
        <w:t>όπως προσβάσιμα και προσαρμοσμένα υλικά, συμπεριληπτικά προγράμματα σπουδών, συμπεριληπτικές τεχνολογίες πληροφορίας και επικοινωνίας για μαθητές και φοιτητές με αναπηρία</w:t>
      </w:r>
      <w:r w:rsidR="00CA6CE2" w:rsidRPr="004C14E0">
        <w:rPr>
          <w:rFonts w:eastAsia="Arial Unicode MS" w:cs="Arial Unicode MS"/>
          <w:sz w:val="24"/>
          <w:szCs w:val="24"/>
        </w:rPr>
        <w:t>), καθώς και προώθηση της προσβάσιμης</w:t>
      </w:r>
      <w:r w:rsidRPr="004C14E0">
        <w:rPr>
          <w:rFonts w:eastAsia="Arial Unicode MS" w:cs="Arial Unicode MS"/>
          <w:sz w:val="24"/>
          <w:szCs w:val="24"/>
        </w:rPr>
        <w:t xml:space="preserve"> ψηφιακή</w:t>
      </w:r>
      <w:r w:rsidR="00CA6CE2" w:rsidRPr="004C14E0">
        <w:rPr>
          <w:rFonts w:eastAsia="Arial Unicode MS" w:cs="Arial Unicode MS"/>
          <w:sz w:val="24"/>
          <w:szCs w:val="24"/>
        </w:rPr>
        <w:t>ς</w:t>
      </w:r>
      <w:r w:rsidRPr="004C14E0">
        <w:rPr>
          <w:rFonts w:eastAsia="Arial Unicode MS" w:cs="Arial Unicode MS"/>
          <w:sz w:val="24"/>
          <w:szCs w:val="24"/>
        </w:rPr>
        <w:t xml:space="preserve"> εκπαίδευση</w:t>
      </w:r>
      <w:r w:rsidR="00CA6CE2" w:rsidRPr="004C14E0">
        <w:rPr>
          <w:rFonts w:eastAsia="Arial Unicode MS" w:cs="Arial Unicode MS"/>
          <w:sz w:val="24"/>
          <w:szCs w:val="24"/>
        </w:rPr>
        <w:t>ς</w:t>
      </w:r>
      <w:r w:rsidRPr="004C14E0">
        <w:rPr>
          <w:rFonts w:eastAsia="Arial Unicode MS" w:cs="Arial Unicode MS"/>
          <w:sz w:val="24"/>
          <w:szCs w:val="24"/>
        </w:rPr>
        <w:t>.</w:t>
      </w:r>
    </w:p>
    <w:p w:rsidR="006105AB" w:rsidRPr="004C14E0" w:rsidRDefault="006105AB" w:rsidP="006105AB">
      <w:pPr>
        <w:rPr>
          <w:rFonts w:eastAsia="Arial Unicode MS" w:cs="Arial Unicode MS"/>
          <w:sz w:val="24"/>
          <w:szCs w:val="24"/>
        </w:rPr>
      </w:pPr>
      <w:r w:rsidRPr="004C14E0">
        <w:rPr>
          <w:rFonts w:eastAsia="Arial Unicode MS" w:cs="Arial Unicode MS"/>
          <w:sz w:val="24"/>
          <w:szCs w:val="24"/>
        </w:rPr>
        <w:t>Άμεση πρόσβαση στην τυπική εκπαίδευση για όλα τα παιδιά με αναπηρία που είναι πρόσφυγες, αιτούντες άσυλο και μετανάστες με αναπηρία και για τα παιδιά Ρομά με αναπηρία.</w:t>
      </w:r>
    </w:p>
    <w:p w:rsidR="006105AB" w:rsidRPr="004C14E0" w:rsidRDefault="006105AB" w:rsidP="006105AB">
      <w:pPr>
        <w:rPr>
          <w:rFonts w:eastAsia="Arial Unicode MS" w:cs="Arial Unicode MS"/>
          <w:sz w:val="24"/>
          <w:szCs w:val="24"/>
        </w:rPr>
      </w:pPr>
      <w:r w:rsidRPr="004C14E0">
        <w:rPr>
          <w:rFonts w:eastAsia="Arial Unicode MS" w:cs="Arial Unicode MS"/>
          <w:sz w:val="24"/>
          <w:szCs w:val="24"/>
        </w:rPr>
        <w:t>Διάθεση αποτελεσματικών και επαρκών οικονομικών και υλικών π</w:t>
      </w:r>
      <w:r w:rsidR="00CA6CE2" w:rsidRPr="004C14E0">
        <w:rPr>
          <w:rFonts w:eastAsia="Arial Unicode MS" w:cs="Arial Unicode MS"/>
          <w:sz w:val="24"/>
          <w:szCs w:val="24"/>
        </w:rPr>
        <w:t>όρων και κατάλληλου και μόνιμου</w:t>
      </w:r>
      <w:r w:rsidRPr="004C14E0">
        <w:rPr>
          <w:rFonts w:eastAsia="Arial Unicode MS" w:cs="Arial Unicode MS"/>
          <w:sz w:val="24"/>
          <w:szCs w:val="24"/>
        </w:rPr>
        <w:t xml:space="preserve"> εκπαιδευτικού </w:t>
      </w:r>
      <w:r w:rsidR="00CA6CE2" w:rsidRPr="004C14E0">
        <w:rPr>
          <w:rFonts w:eastAsia="Arial Unicode MS" w:cs="Arial Unicode MS"/>
          <w:sz w:val="24"/>
          <w:szCs w:val="24"/>
        </w:rPr>
        <w:t xml:space="preserve">και βοηθητικού </w:t>
      </w:r>
      <w:r w:rsidRPr="004C14E0">
        <w:rPr>
          <w:rFonts w:eastAsia="Arial Unicode MS" w:cs="Arial Unicode MS"/>
          <w:sz w:val="24"/>
          <w:szCs w:val="24"/>
        </w:rPr>
        <w:t>προσωπικού, συμπεριλαμβανομένων των ατόμων με αναπηρία, ώστε να διασφαλίζεται η συμπεριληπτική εκπαίδευση με αποτελεσματικό τρόπο.</w:t>
      </w:r>
    </w:p>
    <w:p w:rsidR="006105AB" w:rsidRPr="004C14E0" w:rsidRDefault="006105AB" w:rsidP="006105AB">
      <w:pPr>
        <w:rPr>
          <w:rFonts w:eastAsia="Arial Unicode MS" w:cs="Arial Unicode MS"/>
          <w:sz w:val="24"/>
          <w:szCs w:val="24"/>
        </w:rPr>
      </w:pPr>
      <w:r w:rsidRPr="004C14E0">
        <w:rPr>
          <w:rFonts w:eastAsia="Arial Unicode MS" w:cs="Arial Unicode MS"/>
          <w:sz w:val="24"/>
          <w:szCs w:val="24"/>
        </w:rPr>
        <w:t xml:space="preserve">Ενσωμάτωση της συμπεριληπτικής επαγγελματικής εκπαίδευσης στα προγράμματα σπουδών ανώτερης εκπαίδευσης για τους μελλοντικούς εκπαιδευτικούς και στα προγράμματα κατάρτισης για το σημερινό </w:t>
      </w:r>
      <w:r w:rsidR="00CA6CE2" w:rsidRPr="004C14E0">
        <w:rPr>
          <w:rFonts w:eastAsia="Arial Unicode MS" w:cs="Arial Unicode MS"/>
          <w:sz w:val="24"/>
          <w:szCs w:val="24"/>
        </w:rPr>
        <w:t>διδακτικό προσωπικό, με</w:t>
      </w:r>
      <w:r w:rsidRPr="004C14E0">
        <w:rPr>
          <w:rFonts w:eastAsia="Arial Unicode MS" w:cs="Arial Unicode MS"/>
          <w:sz w:val="24"/>
          <w:szCs w:val="24"/>
        </w:rPr>
        <w:t xml:space="preserve"> επαρκή χρηματοδότηση.</w:t>
      </w:r>
    </w:p>
    <w:p w:rsidR="007338C0" w:rsidRPr="00C80ADF" w:rsidRDefault="007338C0" w:rsidP="007338C0">
      <w:pPr>
        <w:rPr>
          <w:rFonts w:eastAsia="Arial Unicode MS" w:cs="Arial Unicode MS"/>
          <w:b/>
          <w:sz w:val="24"/>
          <w:szCs w:val="24"/>
          <w:u w:val="single"/>
        </w:rPr>
      </w:pPr>
      <w:r w:rsidRPr="00C80ADF">
        <w:rPr>
          <w:rFonts w:eastAsia="Arial Unicode MS" w:cs="Arial Unicode MS"/>
          <w:b/>
          <w:sz w:val="24"/>
          <w:szCs w:val="24"/>
          <w:u w:val="single"/>
        </w:rPr>
        <w:t>Υγεία (άρθρο 25)</w:t>
      </w:r>
    </w:p>
    <w:p w:rsidR="007338C0" w:rsidRPr="004C14E0" w:rsidRDefault="007338C0" w:rsidP="007338C0">
      <w:pPr>
        <w:rPr>
          <w:rFonts w:eastAsia="Arial Unicode MS" w:cs="Arial Unicode MS"/>
          <w:sz w:val="24"/>
          <w:szCs w:val="24"/>
        </w:rPr>
      </w:pPr>
      <w:r w:rsidRPr="004C14E0">
        <w:rPr>
          <w:rFonts w:eastAsia="Arial Unicode MS" w:cs="Arial Unicode MS"/>
          <w:sz w:val="24"/>
          <w:szCs w:val="24"/>
        </w:rPr>
        <w:t>Σταθερή, συνεχιζόμενη, μακροπρόθεσμη στρατηγική που θα περιλαμβάνει αποτελεσματικά και εναρμονισμένα μέτρα τα οποία θα εγγυώνται την πρόσβαση</w:t>
      </w:r>
      <w:r w:rsidR="00CA6CE2" w:rsidRPr="004C14E0">
        <w:rPr>
          <w:rFonts w:eastAsia="Arial Unicode MS" w:cs="Arial Unicode MS"/>
          <w:sz w:val="24"/>
          <w:szCs w:val="24"/>
        </w:rPr>
        <w:t xml:space="preserve"> δίχως εμπόδια των ατόμων με αναπηρία σε όλες τις</w:t>
      </w:r>
      <w:r w:rsidRPr="004C14E0">
        <w:rPr>
          <w:rFonts w:eastAsia="Arial Unicode MS" w:cs="Arial Unicode MS"/>
          <w:sz w:val="24"/>
          <w:szCs w:val="24"/>
        </w:rPr>
        <w:t xml:space="preserve"> υπηρεσίες υγείας.</w:t>
      </w:r>
    </w:p>
    <w:p w:rsidR="00CA6CE2" w:rsidRPr="004C14E0" w:rsidRDefault="007338C0" w:rsidP="007338C0">
      <w:pPr>
        <w:rPr>
          <w:rFonts w:eastAsia="Arial Unicode MS" w:cs="Arial Unicode MS"/>
          <w:sz w:val="24"/>
          <w:szCs w:val="24"/>
        </w:rPr>
      </w:pPr>
      <w:r w:rsidRPr="004C14E0">
        <w:rPr>
          <w:rFonts w:eastAsia="Arial Unicode MS" w:cs="Arial Unicode MS"/>
          <w:sz w:val="24"/>
          <w:szCs w:val="24"/>
        </w:rPr>
        <w:t xml:space="preserve">Παρακολούθηση της υλοποίησης της παροχής υπηρεσιών υγείας από παρόχους υπηρεσιών υγείας στα άτομα με αναπηρία σε ίση βάση με τους άλλους. </w:t>
      </w:r>
    </w:p>
    <w:p w:rsidR="007338C0" w:rsidRPr="004C14E0" w:rsidRDefault="007338C0" w:rsidP="007338C0">
      <w:pPr>
        <w:rPr>
          <w:rFonts w:eastAsia="Arial Unicode MS" w:cs="Arial Unicode MS"/>
          <w:sz w:val="24"/>
          <w:szCs w:val="24"/>
        </w:rPr>
      </w:pPr>
      <w:r w:rsidRPr="004C14E0">
        <w:rPr>
          <w:rFonts w:eastAsia="Arial Unicode MS" w:cs="Arial Unicode MS"/>
          <w:sz w:val="24"/>
          <w:szCs w:val="24"/>
        </w:rPr>
        <w:t>Προσβάσιμες εγκαταστάσεις υγείας, εξοπλισμός και εργαλεία, με έμφαση στη διασφάλιση πρόσβασης γυναικών και κοριτσιών με αναπηρία σε υπηρεσίες σεξουαλικής και αναπαραγωγικής υγείας, στις αστικές και αγροτικές περιοχές.</w:t>
      </w:r>
    </w:p>
    <w:p w:rsidR="00D577AF" w:rsidRPr="004C14E0" w:rsidRDefault="00D577AF" w:rsidP="007338C0">
      <w:pPr>
        <w:rPr>
          <w:rFonts w:eastAsia="Arial Unicode MS" w:cs="Arial Unicode MS"/>
          <w:b/>
          <w:sz w:val="24"/>
          <w:szCs w:val="24"/>
          <w:u w:val="single"/>
        </w:rPr>
      </w:pPr>
      <w:r w:rsidRPr="004C14E0">
        <w:rPr>
          <w:rFonts w:eastAsia="Arial Unicode MS" w:cs="Arial Unicode MS"/>
          <w:b/>
          <w:sz w:val="24"/>
          <w:szCs w:val="24"/>
          <w:u w:val="single"/>
        </w:rPr>
        <w:t>Αποκατάσταση (άρθρο 26)</w:t>
      </w:r>
    </w:p>
    <w:p w:rsidR="00CA6CE2" w:rsidRPr="004C14E0" w:rsidRDefault="00D577AF" w:rsidP="00D577AF">
      <w:pPr>
        <w:rPr>
          <w:rFonts w:eastAsia="Arial Unicode MS" w:cs="Arial Unicode MS"/>
          <w:sz w:val="24"/>
          <w:szCs w:val="24"/>
        </w:rPr>
      </w:pPr>
      <w:r w:rsidRPr="004C14E0">
        <w:rPr>
          <w:rFonts w:eastAsia="Arial Unicode MS" w:cs="Arial Unicode MS"/>
          <w:sz w:val="24"/>
          <w:szCs w:val="24"/>
        </w:rPr>
        <w:t xml:space="preserve">Σύσταση Διεύθυνσης Αποκατάστασης στο Υπουργείο Υγείας για την αναβάθμιση των παρεχόμενων υπηρεσιών αποκατάστασης ιδιαίτερα για τα άτομα με κινητική αναπηρία, καθώς και με άλλες αναπηρίες. Εκσυγχρονισμό και επαναστελέχωση του Εθνικού Κέντρου Αποκατάστασης ως σημείο αναφοράς και παράλληλη δημιουργία δικτύου νέων Μονάδων Αποκατάστασης για την </w:t>
      </w:r>
      <w:r w:rsidR="00CA6CE2" w:rsidRPr="004C14E0">
        <w:rPr>
          <w:rFonts w:eastAsia="Arial Unicode MS" w:cs="Arial Unicode MS"/>
          <w:sz w:val="24"/>
          <w:szCs w:val="24"/>
        </w:rPr>
        <w:t>αύξηση των κλινών αποκατάστασης.</w:t>
      </w:r>
    </w:p>
    <w:p w:rsidR="00D577AF" w:rsidRPr="004C14E0" w:rsidRDefault="00D577AF" w:rsidP="00D577AF">
      <w:pPr>
        <w:rPr>
          <w:rFonts w:eastAsia="Arial Unicode MS" w:cs="Arial Unicode MS"/>
          <w:sz w:val="24"/>
          <w:szCs w:val="24"/>
        </w:rPr>
      </w:pPr>
      <w:r w:rsidRPr="004C14E0">
        <w:rPr>
          <w:rFonts w:eastAsia="Arial Unicode MS" w:cs="Arial Unicode MS"/>
          <w:sz w:val="24"/>
          <w:szCs w:val="24"/>
        </w:rPr>
        <w:t>Δημιουργία πλαισίου προώθησης προγραμμάτων πρώιμης διάγνωσης - έγκαιρης παρέμβασης ως βασικό άξονα αποτελεσματικότερης και ουσιαστικότερης αποκατάστασης κα</w:t>
      </w:r>
      <w:r w:rsidR="00CA6CE2" w:rsidRPr="004C14E0">
        <w:rPr>
          <w:rFonts w:eastAsia="Arial Unicode MS" w:cs="Arial Unicode MS"/>
          <w:sz w:val="24"/>
          <w:szCs w:val="24"/>
        </w:rPr>
        <w:t xml:space="preserve">ι κοινωνικής ένταξης του ατόμου με αναπηρία. </w:t>
      </w:r>
    </w:p>
    <w:p w:rsidR="00D577AF" w:rsidRPr="004C14E0" w:rsidRDefault="00D45EA3" w:rsidP="00D577AF">
      <w:pPr>
        <w:rPr>
          <w:rFonts w:eastAsia="Arial Unicode MS" w:cs="Arial Unicode MS"/>
          <w:sz w:val="24"/>
          <w:szCs w:val="24"/>
        </w:rPr>
      </w:pPr>
      <w:r w:rsidRPr="004C14E0">
        <w:rPr>
          <w:rFonts w:eastAsia="Arial Unicode MS" w:cs="Arial Unicode MS"/>
          <w:sz w:val="24"/>
          <w:szCs w:val="24"/>
        </w:rPr>
        <w:t>Αποσύνδεση</w:t>
      </w:r>
      <w:r w:rsidR="00CA6CE2" w:rsidRPr="004C14E0">
        <w:rPr>
          <w:rFonts w:eastAsia="Arial Unicode MS" w:cs="Arial Unicode MS"/>
          <w:sz w:val="24"/>
          <w:szCs w:val="24"/>
        </w:rPr>
        <w:t xml:space="preserve"> </w:t>
      </w:r>
      <w:r w:rsidR="00D577AF" w:rsidRPr="004C14E0">
        <w:rPr>
          <w:rFonts w:eastAsia="Arial Unicode MS" w:cs="Arial Unicode MS"/>
          <w:sz w:val="24"/>
          <w:szCs w:val="24"/>
        </w:rPr>
        <w:t xml:space="preserve">των Κ.Ε.Κ.Υ.Κ.Α.μεΑ. </w:t>
      </w:r>
      <w:r w:rsidR="00CA6CE2" w:rsidRPr="004C14E0">
        <w:rPr>
          <w:rFonts w:eastAsia="Arial Unicode MS" w:cs="Arial Unicode MS"/>
          <w:sz w:val="24"/>
          <w:szCs w:val="24"/>
        </w:rPr>
        <w:t xml:space="preserve">από τα Νοσοκομεία </w:t>
      </w:r>
      <w:r w:rsidR="00195F85" w:rsidRPr="004C14E0">
        <w:rPr>
          <w:rFonts w:eastAsia="Arial Unicode MS" w:cs="Arial Unicode MS"/>
          <w:sz w:val="24"/>
          <w:szCs w:val="24"/>
        </w:rPr>
        <w:t xml:space="preserve">ένταξή τους </w:t>
      </w:r>
      <w:r w:rsidR="00D577AF" w:rsidRPr="004C14E0">
        <w:rPr>
          <w:rFonts w:eastAsia="Arial Unicode MS" w:cs="Arial Unicode MS"/>
          <w:sz w:val="24"/>
          <w:szCs w:val="24"/>
        </w:rPr>
        <w:t xml:space="preserve">στα Κέντρα Κοινωνικής Πρόνοιας </w:t>
      </w:r>
      <w:r w:rsidRPr="004C14E0">
        <w:rPr>
          <w:rFonts w:eastAsia="Arial Unicode MS" w:cs="Arial Unicode MS"/>
          <w:sz w:val="24"/>
          <w:szCs w:val="24"/>
        </w:rPr>
        <w:t>στους Δήμους</w:t>
      </w:r>
      <w:r w:rsidR="00D577AF" w:rsidRPr="004C14E0">
        <w:rPr>
          <w:rFonts w:eastAsia="Arial Unicode MS" w:cs="Arial Unicode MS"/>
          <w:sz w:val="24"/>
          <w:szCs w:val="24"/>
        </w:rPr>
        <w:t xml:space="preserve">, ώστε να λειτουργήσουν σύμφωνα με τους αρχικούς σκοπούς τους, δηλαδή την κοινωνική ένταξη και αποκατάσταση των ατόμων με αναπηρία. </w:t>
      </w:r>
    </w:p>
    <w:p w:rsidR="007338C0" w:rsidRPr="004C14E0" w:rsidRDefault="007338C0" w:rsidP="007338C0">
      <w:pPr>
        <w:rPr>
          <w:rFonts w:eastAsia="Arial Unicode MS" w:cs="Arial Unicode MS"/>
          <w:b/>
          <w:sz w:val="24"/>
          <w:szCs w:val="24"/>
          <w:u w:val="single"/>
        </w:rPr>
      </w:pPr>
      <w:r w:rsidRPr="004C14E0">
        <w:rPr>
          <w:rFonts w:eastAsia="Arial Unicode MS" w:cs="Arial Unicode MS"/>
          <w:b/>
          <w:sz w:val="24"/>
          <w:szCs w:val="24"/>
          <w:u w:val="single"/>
        </w:rPr>
        <w:t>Εργασία και απασχόληση (άρθρο 27)</w:t>
      </w:r>
    </w:p>
    <w:p w:rsidR="00D7374A" w:rsidRPr="004C14E0" w:rsidRDefault="00D7374A" w:rsidP="00D7374A">
      <w:pPr>
        <w:rPr>
          <w:rFonts w:eastAsia="Arial Unicode MS" w:cs="Arial Unicode MS"/>
          <w:sz w:val="24"/>
          <w:szCs w:val="24"/>
        </w:rPr>
      </w:pPr>
      <w:r w:rsidRPr="004C14E0">
        <w:rPr>
          <w:rFonts w:eastAsia="Arial Unicode MS" w:cs="Arial Unicode MS"/>
          <w:sz w:val="24"/>
          <w:szCs w:val="24"/>
        </w:rPr>
        <w:lastRenderedPageBreak/>
        <w:t xml:space="preserve">Εφαρμογή μιας εθνικής στρατηγικής για την απασχόληση και επαγγελματική κατάρτιση των ατόμων με αναπηρία και χρόνιες παθήσεις με μετρήσιμους και ελέγξιμους στόχους, η οποία να θέτει τις προϋποθέσεις για τη μετάβαση από τον αποκλεισμό τους στην πλήρη και ισότιμη συμμετοχή τους στον κόσμο της εργασίας, ως παραγωγικοί και ενεργοί πολίτες, όπως το Σύνταγμα της χώρας και το άρθρο 27 της Σύμβασης επιτάσσουν. </w:t>
      </w:r>
    </w:p>
    <w:p w:rsidR="00D7374A" w:rsidRPr="004C14E0" w:rsidRDefault="00D7374A" w:rsidP="00D7374A">
      <w:pPr>
        <w:rPr>
          <w:rFonts w:eastAsia="Arial Unicode MS" w:cs="Arial Unicode MS"/>
          <w:sz w:val="24"/>
          <w:szCs w:val="24"/>
        </w:rPr>
      </w:pPr>
      <w:r w:rsidRPr="004C14E0">
        <w:rPr>
          <w:rFonts w:eastAsia="Arial Unicode MS" w:cs="Arial Unicode MS"/>
          <w:sz w:val="24"/>
          <w:szCs w:val="24"/>
        </w:rPr>
        <w:t>Άρση του συνόλου των αντικινήτρων που εμποδίζουν την συμμετοχή των ατόμων με αναπηρία στον κόσμο της εργασίας και θέσπιση ενός σύγχρονου συστήματος κινήτρων, που να διευκολύνει την πρόσβαση των ατόμων με αναπηρία στη μισθωτή εργασία στον ιδιωτικό τομέα, στην αυτο-απασχόληση, την επιχειρηματικότητα και την κοινωνική επιχειρηματικότητα.</w:t>
      </w:r>
    </w:p>
    <w:p w:rsidR="00D2119C" w:rsidRPr="004C14E0" w:rsidRDefault="007338C0" w:rsidP="007338C0">
      <w:pPr>
        <w:rPr>
          <w:rFonts w:eastAsia="Arial Unicode MS" w:cs="Arial Unicode MS"/>
          <w:sz w:val="24"/>
          <w:szCs w:val="24"/>
        </w:rPr>
      </w:pPr>
      <w:r w:rsidRPr="004C14E0">
        <w:rPr>
          <w:rFonts w:eastAsia="Arial Unicode MS" w:cs="Arial Unicode MS"/>
          <w:sz w:val="24"/>
          <w:szCs w:val="24"/>
        </w:rPr>
        <w:t>Αναμόρφωση των σχετικών νομοθετικών διατάξεων και πρακτικών που αφορούν προνοιακά επιδόματα, παροχές, συντάξεις και φοροαπαλλαγές για τα άτομα με αναπηρία, εναρμονίζοντας τους υπάρχοντες κανόνες και καταργώντας κανόνες και πρα</w:t>
      </w:r>
      <w:r w:rsidR="00D2119C" w:rsidRPr="004C14E0">
        <w:rPr>
          <w:rFonts w:eastAsia="Arial Unicode MS" w:cs="Arial Unicode MS"/>
          <w:sz w:val="24"/>
          <w:szCs w:val="24"/>
        </w:rPr>
        <w:t xml:space="preserve">κτικές που παράγουν διακρίσεις και εμπόδια, </w:t>
      </w:r>
      <w:r w:rsidRPr="004C14E0">
        <w:rPr>
          <w:rFonts w:eastAsia="Arial Unicode MS" w:cs="Arial Unicode MS"/>
          <w:sz w:val="24"/>
          <w:szCs w:val="24"/>
        </w:rPr>
        <w:t>συμπεριλαμβανομένων αυτών που υπάρχουν στο σύστημα πιστοποίησης της αναπηρίας.</w:t>
      </w:r>
    </w:p>
    <w:p w:rsidR="007338C0" w:rsidRPr="004C14E0" w:rsidRDefault="007338C0" w:rsidP="007338C0">
      <w:pPr>
        <w:rPr>
          <w:rFonts w:eastAsia="Arial Unicode MS" w:cs="Arial Unicode MS"/>
          <w:sz w:val="24"/>
          <w:szCs w:val="24"/>
        </w:rPr>
      </w:pPr>
      <w:r w:rsidRPr="004C14E0">
        <w:rPr>
          <w:rFonts w:eastAsia="Arial Unicode MS" w:cs="Arial Unicode MS"/>
          <w:sz w:val="24"/>
          <w:szCs w:val="24"/>
        </w:rPr>
        <w:t>Αποτελεσματική εφαρμογή του υπάρχοντος πλαισίου κοινωνικής προστασίας και ανάπτυξη περαιτέρω μέτρων για τη διασφάλιση επαρκούς βιοτικού επιπέδου για τα άτομα με αναπηρία.</w:t>
      </w:r>
    </w:p>
    <w:p w:rsidR="006105AB" w:rsidRPr="004C14E0" w:rsidRDefault="006105AB" w:rsidP="006105AB">
      <w:pPr>
        <w:rPr>
          <w:rFonts w:eastAsia="Arial Unicode MS" w:cs="Arial Unicode MS"/>
          <w:b/>
          <w:sz w:val="24"/>
          <w:szCs w:val="24"/>
          <w:u w:val="single"/>
        </w:rPr>
      </w:pPr>
      <w:r w:rsidRPr="004C14E0">
        <w:rPr>
          <w:rFonts w:eastAsia="Arial Unicode MS" w:cs="Arial Unicode MS"/>
          <w:b/>
          <w:sz w:val="24"/>
          <w:szCs w:val="24"/>
          <w:u w:val="single"/>
        </w:rPr>
        <w:t>Δίκαιο ασφαλιστικό σύστημα για όλους</w:t>
      </w:r>
      <w:r w:rsidR="006806B6" w:rsidRPr="004C14E0">
        <w:rPr>
          <w:rFonts w:eastAsia="Arial Unicode MS" w:cs="Arial Unicode MS"/>
          <w:b/>
          <w:sz w:val="24"/>
          <w:szCs w:val="24"/>
          <w:u w:val="single"/>
        </w:rPr>
        <w:t>- δίκαιη φορολόγηση</w:t>
      </w:r>
      <w:r w:rsidRPr="004C14E0">
        <w:rPr>
          <w:rFonts w:eastAsia="Arial Unicode MS" w:cs="Arial Unicode MS"/>
          <w:b/>
          <w:sz w:val="24"/>
          <w:szCs w:val="24"/>
          <w:u w:val="single"/>
        </w:rPr>
        <w:t xml:space="preserve"> (άρθρο 28)</w:t>
      </w:r>
    </w:p>
    <w:p w:rsidR="006105AB" w:rsidRPr="004C14E0" w:rsidRDefault="006105AB" w:rsidP="006105AB">
      <w:pPr>
        <w:rPr>
          <w:rFonts w:eastAsia="Arial Unicode MS" w:cs="Arial Unicode MS"/>
          <w:sz w:val="24"/>
          <w:szCs w:val="24"/>
        </w:rPr>
      </w:pPr>
      <w:r w:rsidRPr="004C14E0">
        <w:rPr>
          <w:rFonts w:eastAsia="Arial Unicode MS" w:cs="Arial Unicode MS"/>
          <w:sz w:val="24"/>
          <w:szCs w:val="24"/>
        </w:rPr>
        <w:t xml:space="preserve">Σχεδιασμός και εφαρμογή ενός δίκαιου ασφαλιστικού και συνταξιοδοτικού συστήματος, το οποίο μέσω της διατήρησης ή και ενίσχυσης του εισοδήματος των ατόμων με αναπηρία, με χρόνιες παθήσεις και των οικογενειών τους, θα συμβάλει στη βελτίωση των συνθηκών διαβίωσης και στη </w:t>
      </w:r>
      <w:r w:rsidR="00D7374A" w:rsidRPr="004C14E0">
        <w:rPr>
          <w:rFonts w:eastAsia="Arial Unicode MS" w:cs="Arial Unicode MS"/>
          <w:sz w:val="24"/>
          <w:szCs w:val="24"/>
        </w:rPr>
        <w:t>διαφύλαξη της αξιοπρέπειάς τους</w:t>
      </w:r>
      <w:r w:rsidRPr="004C14E0">
        <w:rPr>
          <w:rFonts w:eastAsia="Arial Unicode MS" w:cs="Arial Unicode MS"/>
          <w:sz w:val="24"/>
          <w:szCs w:val="24"/>
        </w:rPr>
        <w:t xml:space="preserve">. </w:t>
      </w:r>
      <w:r w:rsidR="00D7374A" w:rsidRPr="004C14E0">
        <w:rPr>
          <w:rFonts w:eastAsia="Arial Unicode MS" w:cs="Arial Unicode MS"/>
          <w:sz w:val="24"/>
          <w:szCs w:val="24"/>
        </w:rPr>
        <w:t>Συγκεκριμένα</w:t>
      </w:r>
      <w:r w:rsidRPr="004C14E0">
        <w:rPr>
          <w:rFonts w:eastAsia="Arial Unicode MS" w:cs="Arial Unicode MS"/>
          <w:sz w:val="24"/>
          <w:szCs w:val="24"/>
        </w:rPr>
        <w:t>:</w:t>
      </w:r>
    </w:p>
    <w:p w:rsidR="006105AB" w:rsidRPr="004C14E0" w:rsidRDefault="006105AB" w:rsidP="006105AB">
      <w:pPr>
        <w:pStyle w:val="a9"/>
        <w:numPr>
          <w:ilvl w:val="0"/>
          <w:numId w:val="18"/>
        </w:numPr>
        <w:rPr>
          <w:rFonts w:eastAsia="Arial Unicode MS" w:cs="Arial Unicode MS"/>
          <w:sz w:val="24"/>
          <w:szCs w:val="24"/>
        </w:rPr>
      </w:pPr>
      <w:r w:rsidRPr="004C14E0">
        <w:rPr>
          <w:rFonts w:eastAsia="Arial Unicode MS" w:cs="Arial Unicode MS"/>
          <w:sz w:val="24"/>
          <w:szCs w:val="24"/>
        </w:rPr>
        <w:t>Ευ</w:t>
      </w:r>
      <w:r w:rsidR="00D7374A" w:rsidRPr="004C14E0">
        <w:rPr>
          <w:rFonts w:eastAsia="Arial Unicode MS" w:cs="Arial Unicode MS"/>
          <w:sz w:val="24"/>
          <w:szCs w:val="24"/>
        </w:rPr>
        <w:t xml:space="preserve">ρεία αναμόρφωση του ν.4387/2016 </w:t>
      </w:r>
      <w:r w:rsidRPr="004C14E0">
        <w:rPr>
          <w:rFonts w:eastAsia="Arial Unicode MS" w:cs="Arial Unicode MS"/>
          <w:sz w:val="24"/>
          <w:szCs w:val="24"/>
        </w:rPr>
        <w:t xml:space="preserve">με τον οποίο έχουν καταργηθεί σημαντικά δικαιώματα και παροχές στον τομέα της κοινωνικής ασφάλισης των ατόμων με αναπηρία, με χρόνιες παθήσεις και των οικογενειών τους και έχουν θεσπιστεί άδικες διατάξεις, όπως η διάταξη των άρθρων 7 και 27, η οποία αφορά στην αναλογική μείωση του ποσού της εθνικής σύνταξης βάσει του ποσοστού αναπηρίας του δικαιούχου. </w:t>
      </w:r>
    </w:p>
    <w:p w:rsidR="006105AB" w:rsidRPr="004C14E0" w:rsidRDefault="006105AB" w:rsidP="006105AB">
      <w:pPr>
        <w:pStyle w:val="a9"/>
        <w:numPr>
          <w:ilvl w:val="0"/>
          <w:numId w:val="18"/>
        </w:numPr>
        <w:rPr>
          <w:rFonts w:eastAsia="Arial Unicode MS" w:cs="Arial Unicode MS"/>
          <w:sz w:val="24"/>
          <w:szCs w:val="24"/>
        </w:rPr>
      </w:pPr>
      <w:r w:rsidRPr="004C14E0">
        <w:rPr>
          <w:rFonts w:eastAsia="Arial Unicode MS" w:cs="Arial Unicode MS"/>
          <w:sz w:val="24"/>
          <w:szCs w:val="24"/>
        </w:rPr>
        <w:t xml:space="preserve">Επαναφορά ευνοϊκών ρυθμίσεων, όπως επαναφορά των ρυθμίσεων της παρ. 4 του άρθρου 5 του ν. 3232/2004 , οι οποίες αφορούν τη συνταξιοδότηση των γονέων/ συζύγων/ αδελφών που έχουν στη φροντίδα τους άτομα με βαριά αναπηρία, επαναφορά της καταβολής του ΕΚΑΣ σε όλους τους συνταξιούχους αναπηρίας, όπως ίσχυε με το άρθρο 34 του ν. 3996/2011 κ.α. </w:t>
      </w:r>
    </w:p>
    <w:p w:rsidR="006105AB" w:rsidRPr="004C14E0" w:rsidRDefault="006105AB" w:rsidP="006105AB">
      <w:pPr>
        <w:pStyle w:val="a9"/>
        <w:numPr>
          <w:ilvl w:val="0"/>
          <w:numId w:val="18"/>
        </w:numPr>
        <w:rPr>
          <w:rFonts w:eastAsia="Arial Unicode MS" w:cs="Arial Unicode MS"/>
          <w:sz w:val="24"/>
          <w:szCs w:val="24"/>
        </w:rPr>
      </w:pPr>
      <w:r w:rsidRPr="004C14E0">
        <w:rPr>
          <w:rFonts w:eastAsia="Arial Unicode MS" w:cs="Arial Unicode MS"/>
          <w:sz w:val="24"/>
          <w:szCs w:val="24"/>
        </w:rPr>
        <w:t xml:space="preserve">Αποκατάσταση των αδικιών που έχουν υποστεί οι συνταξιούχοι αναπηρίας και γήρατος του ιδιωτικού τομέα με την ψήφιση των εφαρμοστικών νόμων του 2ου μνημονίου και συγκεκριμένα με τις διατάξεις του ν. 4093/12 </w:t>
      </w:r>
      <w:r w:rsidR="00D7374A" w:rsidRPr="004C14E0">
        <w:rPr>
          <w:rFonts w:eastAsia="Arial Unicode MS" w:cs="Arial Unicode MS"/>
          <w:sz w:val="24"/>
          <w:szCs w:val="24"/>
        </w:rPr>
        <w:t xml:space="preserve">και του ν. 4111/2013 </w:t>
      </w:r>
      <w:r w:rsidRPr="004C14E0">
        <w:rPr>
          <w:rFonts w:eastAsia="Arial Unicode MS" w:cs="Arial Unicode MS"/>
          <w:sz w:val="24"/>
          <w:szCs w:val="24"/>
        </w:rPr>
        <w:t>και την εναρμόνισή τους με τα ισχύοντα στο δημόσιο τομέα, καθώς επίσης και αποκατάσταση των αδικιών που έχουν υποστεί οι συνταξιούχοι γήρατος γονείς ατόμων με βαριές αναπηρίες του ιδιωτικού τομέα.</w:t>
      </w:r>
    </w:p>
    <w:p w:rsidR="006806B6" w:rsidRPr="004C14E0" w:rsidRDefault="006806B6" w:rsidP="006806B6">
      <w:pPr>
        <w:pStyle w:val="a9"/>
        <w:numPr>
          <w:ilvl w:val="0"/>
          <w:numId w:val="18"/>
        </w:numPr>
        <w:rPr>
          <w:rFonts w:eastAsia="Arial Unicode MS" w:cs="Arial Unicode MS"/>
          <w:sz w:val="24"/>
          <w:szCs w:val="24"/>
        </w:rPr>
      </w:pPr>
      <w:r w:rsidRPr="004C14E0">
        <w:rPr>
          <w:rFonts w:eastAsia="Arial Unicode MS" w:cs="Arial Unicode MS"/>
          <w:sz w:val="24"/>
          <w:szCs w:val="24"/>
        </w:rPr>
        <w:lastRenderedPageBreak/>
        <w:t xml:space="preserve">Εισοδηματική ενίσχυση ατόμων με αναπηρία και οικογενειών τους μέσω σχεδιασμού και εφαρμογής ενός φορολογικού συστήματος, το οποίο θα συμβάλει στην προστασία και ενίσχυση των εισοδημάτων των ατόμων με αναπηρία, με χρόνιες παθήσεις και των οικογενειών τους και θα διασφαλίζει ένα επαρκές βιοτικό επίπεδο, λαμβάνοντας υπόψη το πρόσθετο κόστος που απαιτείται για την κάλυψη των αναγκών αναπηρίας, διατήρησης των φοροαπαλλαγών που είναι σε ισχύ για τα άτομα με αναπηρία/ χρόνιες παθήσεις και τις οικογένειές τους, απαλλαγής όλων των ατόμων με αναπηρία με ποσοστό τουλάχιστον 50% και των οικογενειών που βαρύνονται φορολογικά με άτομα με βαριά αναπηρία, από την ειδική εισφορά αλληλεγγύης, από τον ΕΝΦΙΑ για την πρώτη κατοικία χωρίς εισοδηματικά κριτήρια, από τα τεκμήρια του εισοδήματος, κ.α. </w:t>
      </w:r>
    </w:p>
    <w:p w:rsidR="006806B6" w:rsidRPr="004C14E0" w:rsidRDefault="006806B6" w:rsidP="006806B6">
      <w:pPr>
        <w:pStyle w:val="a9"/>
        <w:numPr>
          <w:ilvl w:val="0"/>
          <w:numId w:val="18"/>
        </w:numPr>
        <w:rPr>
          <w:rFonts w:eastAsia="Arial Unicode MS" w:cs="Arial Unicode MS"/>
          <w:sz w:val="24"/>
          <w:szCs w:val="24"/>
        </w:rPr>
      </w:pPr>
      <w:r w:rsidRPr="004C14E0">
        <w:rPr>
          <w:rFonts w:eastAsia="Arial Unicode MS" w:cs="Arial Unicode MS"/>
          <w:sz w:val="24"/>
          <w:szCs w:val="24"/>
        </w:rPr>
        <w:t>Επαναφορά του άρθρου 18 του ν. 4172/2013 που προέβλεπε μείωση φόρου από ιατρικές δαπάνες, για τα άτομα με αναπηρία, με χρόνιες παθήσεις και τις οικογένειές τους, καθώς και διεύρυνση αυτού.</w:t>
      </w:r>
    </w:p>
    <w:p w:rsidR="006806B6" w:rsidRPr="004C14E0" w:rsidRDefault="006806B6" w:rsidP="009E7715">
      <w:pPr>
        <w:pStyle w:val="a9"/>
        <w:numPr>
          <w:ilvl w:val="0"/>
          <w:numId w:val="18"/>
        </w:numPr>
        <w:rPr>
          <w:rFonts w:eastAsia="Arial Unicode MS" w:cs="Arial Unicode MS"/>
          <w:sz w:val="24"/>
          <w:szCs w:val="24"/>
        </w:rPr>
      </w:pPr>
      <w:r w:rsidRPr="004C14E0">
        <w:rPr>
          <w:rFonts w:eastAsia="Arial Unicode MS" w:cs="Arial Unicode MS"/>
          <w:sz w:val="24"/>
          <w:szCs w:val="24"/>
        </w:rPr>
        <w:t>Αύξηση των επιδομάτων των ατόμων με αναπηρία, λαμβάνοντας υπόψη ότι αυξήσεις έχουν να δοθούν στα επιδόματα από την αρχή της κρίσης και επέκτασή τους σε όλες τις κατηγορίες αναπηρίας, όπως στα κωφά βαρήκοα άτομα ηλικίας 18 έως 65 ετών.</w:t>
      </w:r>
    </w:p>
    <w:p w:rsidR="007338C0" w:rsidRPr="004C14E0" w:rsidRDefault="007338C0" w:rsidP="007338C0">
      <w:pPr>
        <w:rPr>
          <w:rFonts w:eastAsia="Arial Unicode MS" w:cs="Arial Unicode MS"/>
          <w:b/>
          <w:sz w:val="24"/>
          <w:szCs w:val="24"/>
          <w:u w:val="single"/>
        </w:rPr>
      </w:pPr>
      <w:r w:rsidRPr="004C14E0">
        <w:rPr>
          <w:rFonts w:eastAsia="Arial Unicode MS" w:cs="Arial Unicode MS"/>
          <w:b/>
          <w:sz w:val="24"/>
          <w:szCs w:val="24"/>
          <w:u w:val="single"/>
        </w:rPr>
        <w:t>Συμμετοχή στην πολιτική και δημόσια ζωή (άρθρο 29)</w:t>
      </w:r>
    </w:p>
    <w:p w:rsidR="007338C0" w:rsidRPr="004C14E0" w:rsidRDefault="007338C0" w:rsidP="007338C0">
      <w:pPr>
        <w:rPr>
          <w:rFonts w:eastAsia="Arial Unicode MS" w:cs="Arial Unicode MS"/>
          <w:sz w:val="24"/>
          <w:szCs w:val="24"/>
        </w:rPr>
      </w:pPr>
      <w:r w:rsidRPr="004C14E0">
        <w:rPr>
          <w:rFonts w:eastAsia="Arial Unicode MS" w:cs="Arial Unicode MS"/>
          <w:sz w:val="24"/>
          <w:szCs w:val="24"/>
        </w:rPr>
        <w:t xml:space="preserve">Αναμόρφωση του σχετικού εκλογικού πλαισίου, συμπεριλαμβανομένων των νόμων, κανονιστικών διατάξεων και υποστηρικτικών μηχανισμών, ώστε να διασφαλιστεί ότι τα άτομα με αναπηρία μπορούν να συμμετέχουν αποτελεσματικά και πλήρως στην πολιτική και δημόσια ζωή, και να εξασκούν το δικαίωμά τους να ψηφίζουν, διασφαλίζοντας, μεταξύ άλλων, την απρόσκοπτη φυσική προσβασιμότητα στην ψηφοφορία, το απόρρητο της ψήφου και τη διαθεσιμότητα εκλογικού υλικού και πληροφόρησης σε προσβάσιμες μορφές.  </w:t>
      </w:r>
    </w:p>
    <w:p w:rsidR="007338C0" w:rsidRPr="004C14E0" w:rsidRDefault="007338C0" w:rsidP="007338C0">
      <w:pPr>
        <w:rPr>
          <w:rFonts w:eastAsia="Arial Unicode MS" w:cs="Arial Unicode MS"/>
          <w:b/>
          <w:sz w:val="24"/>
          <w:szCs w:val="24"/>
          <w:u w:val="single"/>
        </w:rPr>
      </w:pPr>
      <w:r w:rsidRPr="004C14E0">
        <w:rPr>
          <w:rFonts w:eastAsia="Arial Unicode MS" w:cs="Arial Unicode MS"/>
          <w:b/>
          <w:sz w:val="24"/>
          <w:szCs w:val="24"/>
          <w:u w:val="single"/>
        </w:rPr>
        <w:t>Συμμετοχή στην πολιτιστική ζωή, την αναψυχή, τον ελεύθερο χρόνο και τον αθλητισμό (άρθρο 30)</w:t>
      </w:r>
    </w:p>
    <w:p w:rsidR="007338C0" w:rsidRPr="004C14E0" w:rsidRDefault="007338C0" w:rsidP="007338C0">
      <w:pPr>
        <w:rPr>
          <w:rFonts w:eastAsia="Arial Unicode MS" w:cs="Arial Unicode MS"/>
          <w:sz w:val="24"/>
          <w:szCs w:val="24"/>
        </w:rPr>
      </w:pPr>
      <w:r w:rsidRPr="004C14E0">
        <w:rPr>
          <w:rFonts w:eastAsia="Arial Unicode MS" w:cs="Arial Unicode MS"/>
          <w:sz w:val="24"/>
          <w:szCs w:val="24"/>
        </w:rPr>
        <w:t>Συμπεριληπτικές και προσβάσιμες εγκαταστάσεις</w:t>
      </w:r>
      <w:r w:rsidR="00950CCD" w:rsidRPr="004C14E0">
        <w:rPr>
          <w:rFonts w:eastAsia="Arial Unicode MS" w:cs="Arial Unicode MS"/>
          <w:sz w:val="24"/>
          <w:szCs w:val="24"/>
        </w:rPr>
        <w:t xml:space="preserve"> και υπηρεσίες τουρισμού,</w:t>
      </w:r>
      <w:r w:rsidRPr="004C14E0">
        <w:rPr>
          <w:rFonts w:eastAsia="Arial Unicode MS" w:cs="Arial Unicode MS"/>
          <w:sz w:val="24"/>
          <w:szCs w:val="24"/>
        </w:rPr>
        <w:t xml:space="preserve"> αναψυχής, ελεύθερου χρόνου και αθλητικών δραστηριοτήτων, για την ίση πρόσβαση και συμμετοχή των ατόμων με αναπηρία,  και ειδικά των παιδιών με αναπηρία. Υιοθέτηση όλων των απαιτούμενων μέτρων που θα διασφαλίζουν την αποτελεσματική υλοποίηση σε εθνικό επίπεδο της σχετικής νομοθεσίας της ΕΕ που θεσπίστηκε μετά την κύρωση της Συνθήκης του Μαρρακές για τη Διευκόλυνση της πρόσβασης σε δημοσιευμένα έργα για τα άτομα που είναι τυφλά, τα άτομα με μειωμένη όραση ή με πρόβλημα ανάγνωσης εντύπων με άλλο τρόπο.</w:t>
      </w:r>
    </w:p>
    <w:p w:rsidR="002D7BE6" w:rsidRPr="004C14E0" w:rsidRDefault="002D7BE6" w:rsidP="007338C0">
      <w:pPr>
        <w:rPr>
          <w:rFonts w:eastAsia="Arial Unicode MS" w:cs="Arial Unicode MS"/>
          <w:b/>
          <w:sz w:val="24"/>
          <w:szCs w:val="24"/>
          <w:u w:val="single"/>
        </w:rPr>
      </w:pPr>
      <w:r w:rsidRPr="004C14E0">
        <w:rPr>
          <w:rFonts w:eastAsia="Arial Unicode MS" w:cs="Arial Unicode MS"/>
          <w:b/>
          <w:sz w:val="24"/>
          <w:szCs w:val="24"/>
          <w:u w:val="single"/>
        </w:rPr>
        <w:t>Στατιστική και συγκέντρωση δεδομένων (άρθρο 31)</w:t>
      </w:r>
    </w:p>
    <w:p w:rsidR="002D7BE6" w:rsidRPr="004C14E0" w:rsidRDefault="002D7BE6" w:rsidP="002D7BE6">
      <w:pPr>
        <w:rPr>
          <w:rFonts w:eastAsia="Arial Unicode MS" w:cs="Arial Unicode MS"/>
          <w:sz w:val="24"/>
          <w:szCs w:val="24"/>
        </w:rPr>
      </w:pPr>
      <w:r w:rsidRPr="004C14E0">
        <w:rPr>
          <w:rFonts w:eastAsia="Arial Unicode MS" w:cs="Arial Unicode MS"/>
          <w:sz w:val="24"/>
          <w:szCs w:val="24"/>
        </w:rPr>
        <w:t xml:space="preserve">Σύσταση εξειδικευμένου τμήματος επιτελικού χαρακτήρα στην Ελληνική Στατιστική Αρχή ως Επιμέρους Σημείου Αναφοράς για την ενσωμάτωση της διάστασης της αναπηρίας σε όλες τις έρευνες που αφορούν τον γενικό πληθυσμό, καθώς και τη συγκέντρωση στατιστικών και ερευνητικών δεδομένων και την ανάπτυξη δεικτών σχετικών με τα άτομα με αναπηρία/χρόνιες παθήσεις ανά πεδίο πολιτικής, σε συνεργασία με το Παρατηρητήριο Θεμάτων Αναπηρίας της </w:t>
      </w:r>
      <w:r w:rsidRPr="004C14E0">
        <w:rPr>
          <w:rFonts w:eastAsia="Arial Unicode MS" w:cs="Arial Unicode MS"/>
          <w:sz w:val="24"/>
          <w:szCs w:val="24"/>
        </w:rPr>
        <w:lastRenderedPageBreak/>
        <w:t>Ε.Σ.Α.μεΑ., που αποτελεί θεσμικό συνομιλητή των φορέων του ελλην</w:t>
      </w:r>
      <w:r w:rsidRPr="004C14E0">
        <w:rPr>
          <w:rFonts w:eastAsia="Arial Unicode MS" w:cs="Arial Unicode MS"/>
          <w:sz w:val="24"/>
          <w:szCs w:val="24"/>
        </w:rPr>
        <w:t xml:space="preserve">ικού στατιστικού συστήματος. </w:t>
      </w:r>
      <w:r w:rsidRPr="004C14E0">
        <w:rPr>
          <w:rFonts w:eastAsia="Arial Unicode MS" w:cs="Arial Unicode MS"/>
          <w:sz w:val="24"/>
          <w:szCs w:val="24"/>
        </w:rPr>
        <w:t xml:space="preserve"> </w:t>
      </w:r>
    </w:p>
    <w:p w:rsidR="002D7BE6" w:rsidRPr="004C14E0" w:rsidRDefault="002D7BE6" w:rsidP="002D7BE6">
      <w:pPr>
        <w:rPr>
          <w:rFonts w:eastAsia="Arial Unicode MS" w:cs="Arial Unicode MS"/>
          <w:sz w:val="24"/>
          <w:szCs w:val="24"/>
        </w:rPr>
      </w:pPr>
      <w:r w:rsidRPr="004C14E0">
        <w:rPr>
          <w:rFonts w:eastAsia="Arial Unicode MS" w:cs="Arial Unicode MS"/>
          <w:sz w:val="24"/>
          <w:szCs w:val="24"/>
        </w:rPr>
        <w:t>Ε</w:t>
      </w:r>
      <w:r w:rsidRPr="004C14E0">
        <w:rPr>
          <w:rFonts w:eastAsia="Arial Unicode MS" w:cs="Arial Unicode MS"/>
          <w:sz w:val="24"/>
          <w:szCs w:val="24"/>
        </w:rPr>
        <w:t>κπόνηση ολοκληρωμένου συστήματος καταγραφής και συλλογής σχετικών δεδομένων, το οποίο συστηματικά θα συλλέγει, αναλύει και διαχέει στοιχεία για τα άτομα με αναπηρία, με κατανομή ανά φύλο, ηλικία, εθνικότητα, είδος αναπηρίας, κοινωνικοοικονομική κατάσταση, απασχόληση και τόπο διαμονής, καθώς και για τα εμπόδια που αντιμετωπίζουν τα άτομα με αναπηρία, με βάση τη μεθοδολογία του Σύντομου Ερωτηματολογίου για την Αναπηρία της Ομάδας Ουάσιγκτον και σε άμεση συνεργασία με το προαναφερόμενο Παρατηρητήριο Θ</w:t>
      </w:r>
      <w:r w:rsidR="00500613" w:rsidRPr="004C14E0">
        <w:rPr>
          <w:rFonts w:eastAsia="Arial Unicode MS" w:cs="Arial Unicode MS"/>
          <w:sz w:val="24"/>
          <w:szCs w:val="24"/>
        </w:rPr>
        <w:t>εμάτων Αναπηρίας της Ε.Σ.Α.μεΑ.</w:t>
      </w:r>
    </w:p>
    <w:p w:rsidR="002D7BE6" w:rsidRPr="004C14E0" w:rsidRDefault="002D7BE6" w:rsidP="00C80ADF">
      <w:pPr>
        <w:rPr>
          <w:rFonts w:eastAsia="Arial Unicode MS" w:cs="Arial Unicode MS"/>
          <w:sz w:val="24"/>
          <w:szCs w:val="24"/>
        </w:rPr>
      </w:pPr>
      <w:r w:rsidRPr="004C14E0">
        <w:rPr>
          <w:rFonts w:eastAsia="Arial Unicode MS" w:cs="Arial Unicode MS"/>
          <w:sz w:val="24"/>
          <w:szCs w:val="24"/>
        </w:rPr>
        <w:t xml:space="preserve">Παρακολούθηση τήρησης της υποχρέωσης των διοικητικών οργάνων και αρχών για τη συλλογή και τήρηση επιμέρους στατιστικών στοιχείων για την αναπηρία ως </w:t>
      </w:r>
      <w:r w:rsidRPr="004C14E0">
        <w:rPr>
          <w:rFonts w:eastAsia="Arial Unicode MS" w:cs="Arial Unicode MS"/>
          <w:sz w:val="24"/>
          <w:szCs w:val="24"/>
        </w:rPr>
        <w:t xml:space="preserve">προς τους τομείς ευθύνης τους. </w:t>
      </w:r>
    </w:p>
    <w:p w:rsidR="006105AB" w:rsidRPr="004C14E0" w:rsidRDefault="006105AB" w:rsidP="00C72A80">
      <w:pPr>
        <w:jc w:val="center"/>
        <w:rPr>
          <w:rFonts w:eastAsia="Arial Unicode MS" w:cs="Arial Unicode MS"/>
          <w:sz w:val="24"/>
          <w:szCs w:val="24"/>
        </w:rPr>
      </w:pPr>
    </w:p>
    <w:p w:rsidR="008009F2" w:rsidRPr="004C14E0" w:rsidRDefault="008009F2" w:rsidP="00C72A80">
      <w:pPr>
        <w:jc w:val="center"/>
        <w:rPr>
          <w:rFonts w:eastAsia="Arial Unicode MS" w:cs="Arial Unicode MS"/>
          <w:b/>
          <w:sz w:val="24"/>
          <w:szCs w:val="24"/>
        </w:rPr>
      </w:pPr>
      <w:r w:rsidRPr="004C14E0">
        <w:rPr>
          <w:rFonts w:eastAsia="Arial Unicode MS" w:cs="Arial Unicode MS"/>
          <w:b/>
          <w:sz w:val="24"/>
          <w:szCs w:val="24"/>
        </w:rPr>
        <w:t>Σε αυτή την περίοδο που αμφισβητούνται θεμελιώδεις αξίες, το αναπηρικό κίνημα ενωμένο είναι εδώ,  για να διεκδικήσει τον πλήρη σεβασμό των δικαιωμάτων των ατόμων με αναπηρία.</w:t>
      </w:r>
    </w:p>
    <w:p w:rsidR="008009F2" w:rsidRPr="000C3C80" w:rsidRDefault="008009F2" w:rsidP="00C72A80">
      <w:pPr>
        <w:jc w:val="center"/>
        <w:rPr>
          <w:rFonts w:eastAsia="Arial Unicode MS" w:cs="Arial Unicode MS"/>
          <w:b/>
          <w:sz w:val="36"/>
          <w:szCs w:val="24"/>
        </w:rPr>
      </w:pPr>
      <w:r w:rsidRPr="000C3C80">
        <w:rPr>
          <w:rFonts w:eastAsia="Arial Unicode MS" w:cs="Arial Unicode MS"/>
          <w:b/>
          <w:sz w:val="36"/>
          <w:szCs w:val="24"/>
        </w:rPr>
        <w:t>Τίποτα για εμάς χωρίς εμάς!</w:t>
      </w:r>
    </w:p>
    <w:p w:rsidR="00A6131B" w:rsidRDefault="008009F2" w:rsidP="004C14E0">
      <w:pPr>
        <w:jc w:val="center"/>
        <w:rPr>
          <w:rFonts w:eastAsia="Arial Unicode MS" w:cs="Arial Unicode MS"/>
          <w:sz w:val="36"/>
          <w:szCs w:val="24"/>
        </w:rPr>
      </w:pPr>
      <w:r w:rsidRPr="000C3C80">
        <w:rPr>
          <w:rFonts w:eastAsia="Arial Unicode MS" w:cs="Arial Unicode MS"/>
          <w:b/>
          <w:sz w:val="36"/>
          <w:szCs w:val="24"/>
        </w:rPr>
        <w:t>Ζωή με ισότητα και αξιοπρέπεια</w:t>
      </w:r>
      <w:r w:rsidR="006105AB" w:rsidRPr="000C3C80">
        <w:rPr>
          <w:rFonts w:eastAsia="Arial Unicode MS" w:cs="Arial Unicode MS"/>
          <w:b/>
          <w:sz w:val="36"/>
          <w:szCs w:val="24"/>
        </w:rPr>
        <w:t>!</w:t>
      </w:r>
      <w:r w:rsidR="004C14E0" w:rsidRPr="000C3C80">
        <w:rPr>
          <w:rFonts w:eastAsia="Arial Unicode MS" w:cs="Arial Unicode MS"/>
          <w:sz w:val="36"/>
          <w:szCs w:val="24"/>
        </w:rPr>
        <w:t xml:space="preserve"> </w:t>
      </w:r>
    </w:p>
    <w:p w:rsidR="000C3C80" w:rsidRPr="000C3C80" w:rsidRDefault="000C3C80" w:rsidP="004C14E0">
      <w:pPr>
        <w:jc w:val="center"/>
        <w:rPr>
          <w:rFonts w:eastAsia="Arial Unicode MS" w:cs="Arial Unicode MS"/>
          <w:sz w:val="36"/>
          <w:szCs w:val="24"/>
        </w:rPr>
      </w:pPr>
    </w:p>
    <w:p w:rsidR="006F4AF9" w:rsidRPr="004C14E0" w:rsidRDefault="00E51DDA" w:rsidP="00E51DDA">
      <w:pPr>
        <w:jc w:val="center"/>
        <w:rPr>
          <w:rFonts w:eastAsia="Arial Unicode MS" w:cs="Arial Unicode MS"/>
          <w:sz w:val="24"/>
          <w:szCs w:val="24"/>
        </w:rPr>
      </w:pPr>
      <w:r>
        <w:rPr>
          <w:rFonts w:eastAsia="Arial Unicode MS" w:cs="Arial Unicode MS"/>
          <w:noProof/>
          <w:sz w:val="24"/>
          <w:szCs w:val="24"/>
          <w:lang w:eastAsia="el-GR"/>
        </w:rPr>
        <w:drawing>
          <wp:inline distT="0" distB="0" distL="0" distR="0">
            <wp:extent cx="2161032" cy="1834896"/>
            <wp:effectExtent l="685800" t="114300" r="106045" b="18478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1032" cy="1834896"/>
                    </a:xfrm>
                    <a:prstGeom prst="rect">
                      <a:avLst/>
                    </a:prstGeom>
                    <a:ln w="127000" cap="rnd">
                      <a:solidFill>
                        <a:schemeClr val="bg1">
                          <a:lumMod val="95000"/>
                        </a:schemeClr>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sectPr w:rsidR="006F4AF9" w:rsidRPr="004C14E0" w:rsidSect="000C3C80">
      <w:headerReference w:type="default" r:id="rId12"/>
      <w:footerReference w:type="default" r:id="rId13"/>
      <w:headerReference w:type="first" r:id="rId14"/>
      <w:footerReference w:type="first" r:id="rId15"/>
      <w:type w:val="continuous"/>
      <w:pgSz w:w="11906" w:h="16838"/>
      <w:pgMar w:top="1440" w:right="1800" w:bottom="1440" w:left="1800" w:header="0" w:footer="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E6D" w:rsidRDefault="000E4E6D" w:rsidP="00A5663B">
      <w:pPr>
        <w:spacing w:after="0" w:line="240" w:lineRule="auto"/>
      </w:pPr>
      <w:r>
        <w:separator/>
      </w:r>
    </w:p>
    <w:p w:rsidR="000E4E6D" w:rsidRDefault="000E4E6D"/>
  </w:endnote>
  <w:endnote w:type="continuationSeparator" w:id="0">
    <w:p w:rsidR="000E4E6D" w:rsidRDefault="000E4E6D" w:rsidP="00A5663B">
      <w:pPr>
        <w:spacing w:after="0" w:line="240" w:lineRule="auto"/>
      </w:pPr>
      <w:r>
        <w:continuationSeparator/>
      </w:r>
    </w:p>
    <w:p w:rsidR="000E4E6D" w:rsidRDefault="000E4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0758767"/>
      <w:docPartObj>
        <w:docPartGallery w:val="Page Numbers (Bottom of Page)"/>
        <w:docPartUnique/>
      </w:docPartObj>
    </w:sdtPr>
    <w:sdtContent>
      <w:p w:rsidR="000C3C80" w:rsidRDefault="000C3C80">
        <w:pPr>
          <w:pStyle w:val="a6"/>
          <w:jc w:val="center"/>
        </w:pPr>
        <w:r>
          <w:fldChar w:fldCharType="begin"/>
        </w:r>
        <w:r>
          <w:instrText>PAGE   \* MERGEFORMAT</w:instrText>
        </w:r>
        <w:r>
          <w:fldChar w:fldCharType="separate"/>
        </w:r>
        <w:r>
          <w:rPr>
            <w:noProof/>
          </w:rPr>
          <w:t>1</w:t>
        </w:r>
        <w:r>
          <w:fldChar w:fldCharType="end"/>
        </w:r>
      </w:p>
    </w:sdtContent>
  </w:sdt>
  <w:sdt>
    <w:sdtPr>
      <w:rPr>
        <w:rFonts w:asciiTheme="minorHAnsi" w:hAnsiTheme="minorHAnsi"/>
        <w:color w:val="auto"/>
      </w:rPr>
      <w:id w:val="987519732"/>
      <w:lock w:val="sdtContentLocked"/>
      <w:group/>
    </w:sdtPr>
    <w:sdtEndPr>
      <w:rPr>
        <w:rFonts w:ascii="Arial Narrow" w:hAnsi="Arial Narrow"/>
        <w:color w:val="000000"/>
      </w:rPr>
    </w:sdtEndPr>
    <w:sdtContent>
      <w:p w:rsidR="000D67F4" w:rsidRDefault="000D67F4" w:rsidP="00A65947">
        <w:pPr>
          <w:pStyle w:val="a5"/>
          <w:spacing w:before="240"/>
          <w:rPr>
            <w:rFonts w:asciiTheme="minorHAnsi" w:hAnsiTheme="minorHAnsi"/>
            <w:color w:val="auto"/>
          </w:rPr>
        </w:pPr>
      </w:p>
      <w:p w:rsidR="000D67F4" w:rsidRPr="001F61C5" w:rsidRDefault="000D67F4" w:rsidP="00CF788E">
        <w:pPr>
          <w:pStyle w:val="a5"/>
          <w:pBdr>
            <w:right w:val="single" w:sz="18" w:space="4" w:color="008000"/>
          </w:pBdr>
          <w:ind w:left="-1800"/>
          <w:jc w:val="right"/>
        </w:pPr>
        <w:r>
          <w:fldChar w:fldCharType="begin"/>
        </w:r>
        <w:r>
          <w:instrText>PAGE   \* MERGEFORMAT</w:instrText>
        </w:r>
        <w:r>
          <w:fldChar w:fldCharType="separate"/>
        </w:r>
        <w:r w:rsidR="000C3C80">
          <w:rPr>
            <w:noProof/>
          </w:rPr>
          <w:t>1</w:t>
        </w:r>
        <w:r>
          <w:fldChar w:fldCharType="end"/>
        </w:r>
      </w:p>
      <w:p w:rsidR="0076008A" w:rsidRDefault="000E4E6D" w:rsidP="00A65947">
        <w:pPr>
          <w:pStyle w:val="a6"/>
          <w:spacing w:before="480"/>
          <w:ind w:left="-1797"/>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064893"/>
      <w:lock w:val="sdtContentLocked"/>
      <w:group/>
    </w:sdtPr>
    <w:sdtEndPr/>
    <w:sdtContent>
      <w:p w:rsidR="00FE6402" w:rsidRDefault="00A65947" w:rsidP="00FE6402">
        <w:pPr>
          <w:pStyle w:val="a6"/>
          <w:ind w:left="-1797"/>
        </w:pPr>
        <w:r>
          <w:rPr>
            <w:noProof/>
            <w:lang w:eastAsia="el-GR"/>
          </w:rPr>
          <w:drawing>
            <wp:inline distT="0" distB="0" distL="0" distR="0" wp14:anchorId="419139CE" wp14:editId="655E98F2">
              <wp:extent cx="7558071" cy="1104900"/>
              <wp:effectExtent l="0" t="0" r="5080" b="0"/>
              <wp:docPr id="104" name="Εικόνα 10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E6D" w:rsidRDefault="000E4E6D" w:rsidP="00A5663B">
      <w:pPr>
        <w:spacing w:after="0" w:line="240" w:lineRule="auto"/>
      </w:pPr>
      <w:bookmarkStart w:id="0" w:name="_Hlk484772647"/>
      <w:bookmarkEnd w:id="0"/>
      <w:r>
        <w:separator/>
      </w:r>
    </w:p>
    <w:p w:rsidR="000E4E6D" w:rsidRDefault="000E4E6D"/>
  </w:footnote>
  <w:footnote w:type="continuationSeparator" w:id="0">
    <w:p w:rsidR="000E4E6D" w:rsidRDefault="000E4E6D" w:rsidP="00A5663B">
      <w:pPr>
        <w:spacing w:after="0" w:line="240" w:lineRule="auto"/>
      </w:pPr>
      <w:r>
        <w:continuationSeparator/>
      </w:r>
    </w:p>
    <w:p w:rsidR="000E4E6D" w:rsidRDefault="000E4E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359849"/>
      <w:lock w:val="sdtContentLocked"/>
      <w:group/>
    </w:sdtPr>
    <w:sdtEndPr/>
    <w:sdtContent>
      <w:p w:rsidR="0076008A" w:rsidRPr="00A65947" w:rsidRDefault="00A65947" w:rsidP="00A65947">
        <w:pPr>
          <w:pStyle w:val="a5"/>
          <w:ind w:left="-1800"/>
          <w:divId w:val="1478960766"/>
        </w:pPr>
        <w:r>
          <w:rPr>
            <w:noProof/>
            <w:lang w:eastAsia="el-GR"/>
          </w:rPr>
          <w:drawing>
            <wp:inline distT="0" distB="0" distL="0" distR="0" wp14:anchorId="6DC6FBF6" wp14:editId="130E21C9">
              <wp:extent cx="7553325" cy="1438642"/>
              <wp:effectExtent l="0" t="0" r="0" b="9525"/>
              <wp:docPr id="102" name="Εικόνα 102">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511686384"/>
      <w:lock w:val="sdtContentLocked"/>
      <w:group/>
    </w:sdtPr>
    <w:sdtEndPr/>
    <w:sdtContent>
      <w:p w:rsidR="00FE6402" w:rsidRPr="00FE6402" w:rsidRDefault="00281818" w:rsidP="00FE6402">
        <w:pPr>
          <w:pStyle w:val="a5"/>
          <w:ind w:left="-1800"/>
          <w:rPr>
            <w:lang w:val="en-US"/>
          </w:rPr>
        </w:pPr>
        <w:r>
          <w:rPr>
            <w:noProof/>
            <w:lang w:eastAsia="el-GR"/>
          </w:rPr>
          <w:drawing>
            <wp:inline distT="0" distB="0" distL="0" distR="0" wp14:anchorId="12A5FDAE" wp14:editId="16B121D4">
              <wp:extent cx="7559675" cy="1439851"/>
              <wp:effectExtent l="0" t="0" r="3175" b="8255"/>
              <wp:docPr id="103" name="Εικόνα 10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0593D"/>
    <w:multiLevelType w:val="hybridMultilevel"/>
    <w:tmpl w:val="81E6F27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94E6C09"/>
    <w:multiLevelType w:val="hybridMultilevel"/>
    <w:tmpl w:val="DF905A8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278A0C05"/>
    <w:multiLevelType w:val="hybridMultilevel"/>
    <w:tmpl w:val="7C6CB526"/>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514506EF"/>
    <w:multiLevelType w:val="hybridMultilevel"/>
    <w:tmpl w:val="E4E000C2"/>
    <w:lvl w:ilvl="0" w:tplc="45A665A4">
      <w:start w:val="3"/>
      <w:numFmt w:val="bullet"/>
      <w:lvlText w:val="-"/>
      <w:lvlJc w:val="left"/>
      <w:pPr>
        <w:ind w:left="360" w:hanging="360"/>
      </w:pPr>
      <w:rPr>
        <w:rFonts w:ascii="Arial Narrow" w:eastAsia="Times New Roman" w:hAnsi="Arial Narrow"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5A01A88"/>
    <w:multiLevelType w:val="hybridMultilevel"/>
    <w:tmpl w:val="1304CE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9"/>
  </w:num>
  <w:num w:numId="11">
    <w:abstractNumId w:val="8"/>
  </w:num>
  <w:num w:numId="12">
    <w:abstractNumId w:val="5"/>
  </w:num>
  <w:num w:numId="13">
    <w:abstractNumId w:val="3"/>
  </w:num>
  <w:num w:numId="14">
    <w:abstractNumId w:val="0"/>
  </w:num>
  <w:num w:numId="15">
    <w:abstractNumId w:val="2"/>
  </w:num>
  <w:num w:numId="16">
    <w:abstractNumId w:val="4"/>
  </w:num>
  <w:num w:numId="17">
    <w:abstractNumId w:val="1"/>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1D9"/>
    <w:rsid w:val="00011187"/>
    <w:rsid w:val="000145EC"/>
    <w:rsid w:val="00016434"/>
    <w:rsid w:val="000224C1"/>
    <w:rsid w:val="00027CDA"/>
    <w:rsid w:val="000319B3"/>
    <w:rsid w:val="0003631E"/>
    <w:rsid w:val="0008214A"/>
    <w:rsid w:val="000864B5"/>
    <w:rsid w:val="00091240"/>
    <w:rsid w:val="000A5463"/>
    <w:rsid w:val="000B0C64"/>
    <w:rsid w:val="000C099E"/>
    <w:rsid w:val="000C14DF"/>
    <w:rsid w:val="000C3C80"/>
    <w:rsid w:val="000C602B"/>
    <w:rsid w:val="000D34E2"/>
    <w:rsid w:val="000D3D70"/>
    <w:rsid w:val="000D67F4"/>
    <w:rsid w:val="000E2BB8"/>
    <w:rsid w:val="000E30A0"/>
    <w:rsid w:val="000E44E8"/>
    <w:rsid w:val="000E4E6D"/>
    <w:rsid w:val="000F237D"/>
    <w:rsid w:val="000F4280"/>
    <w:rsid w:val="00104FD0"/>
    <w:rsid w:val="0011019E"/>
    <w:rsid w:val="001321CA"/>
    <w:rsid w:val="00135DB5"/>
    <w:rsid w:val="0016039E"/>
    <w:rsid w:val="00160560"/>
    <w:rsid w:val="00162CAE"/>
    <w:rsid w:val="00195F85"/>
    <w:rsid w:val="001A5AF0"/>
    <w:rsid w:val="001A62AD"/>
    <w:rsid w:val="001A67BA"/>
    <w:rsid w:val="001B3428"/>
    <w:rsid w:val="001B7832"/>
    <w:rsid w:val="001E439E"/>
    <w:rsid w:val="001F1161"/>
    <w:rsid w:val="001F61C5"/>
    <w:rsid w:val="002058AF"/>
    <w:rsid w:val="002251AF"/>
    <w:rsid w:val="00236A27"/>
    <w:rsid w:val="0024266D"/>
    <w:rsid w:val="00255DD0"/>
    <w:rsid w:val="002570E4"/>
    <w:rsid w:val="00264E1B"/>
    <w:rsid w:val="0026597B"/>
    <w:rsid w:val="0027672E"/>
    <w:rsid w:val="00281818"/>
    <w:rsid w:val="0029100F"/>
    <w:rsid w:val="002B43D6"/>
    <w:rsid w:val="002C4134"/>
    <w:rsid w:val="002C4331"/>
    <w:rsid w:val="002D0AB7"/>
    <w:rsid w:val="002D1046"/>
    <w:rsid w:val="002D7BE6"/>
    <w:rsid w:val="00301E00"/>
    <w:rsid w:val="003071D9"/>
    <w:rsid w:val="00322A0B"/>
    <w:rsid w:val="00326F43"/>
    <w:rsid w:val="003307BF"/>
    <w:rsid w:val="003336F9"/>
    <w:rsid w:val="00337205"/>
    <w:rsid w:val="0034662F"/>
    <w:rsid w:val="00351C59"/>
    <w:rsid w:val="00361404"/>
    <w:rsid w:val="00371AFA"/>
    <w:rsid w:val="00374074"/>
    <w:rsid w:val="00384723"/>
    <w:rsid w:val="003956F9"/>
    <w:rsid w:val="003A4EA9"/>
    <w:rsid w:val="003B245B"/>
    <w:rsid w:val="003B3E78"/>
    <w:rsid w:val="003B6AC5"/>
    <w:rsid w:val="003D4D14"/>
    <w:rsid w:val="003D73D0"/>
    <w:rsid w:val="003E261C"/>
    <w:rsid w:val="003E38C4"/>
    <w:rsid w:val="003F789B"/>
    <w:rsid w:val="00406BA3"/>
    <w:rsid w:val="00406E7A"/>
    <w:rsid w:val="00411568"/>
    <w:rsid w:val="00412BB7"/>
    <w:rsid w:val="00413626"/>
    <w:rsid w:val="00415D99"/>
    <w:rsid w:val="00421FA4"/>
    <w:rsid w:val="00423508"/>
    <w:rsid w:val="00431AB6"/>
    <w:rsid w:val="004355A3"/>
    <w:rsid w:val="004443A9"/>
    <w:rsid w:val="004446CA"/>
    <w:rsid w:val="00472CFE"/>
    <w:rsid w:val="0048083E"/>
    <w:rsid w:val="00483ACE"/>
    <w:rsid w:val="00486A3F"/>
    <w:rsid w:val="004A2EF2"/>
    <w:rsid w:val="004A6201"/>
    <w:rsid w:val="004C14E0"/>
    <w:rsid w:val="004D0BE2"/>
    <w:rsid w:val="004D5A2F"/>
    <w:rsid w:val="00500613"/>
    <w:rsid w:val="00501973"/>
    <w:rsid w:val="00506B7C"/>
    <w:rsid w:val="005077D6"/>
    <w:rsid w:val="00517354"/>
    <w:rsid w:val="0052064A"/>
    <w:rsid w:val="00523EAA"/>
    <w:rsid w:val="00530BCF"/>
    <w:rsid w:val="005368DA"/>
    <w:rsid w:val="00540ED2"/>
    <w:rsid w:val="00547D78"/>
    <w:rsid w:val="00573B0A"/>
    <w:rsid w:val="0058273F"/>
    <w:rsid w:val="00583700"/>
    <w:rsid w:val="00584C89"/>
    <w:rsid w:val="005956CD"/>
    <w:rsid w:val="005B00C5"/>
    <w:rsid w:val="005B1E11"/>
    <w:rsid w:val="005B251C"/>
    <w:rsid w:val="005B6534"/>
    <w:rsid w:val="005B661B"/>
    <w:rsid w:val="005C06B9"/>
    <w:rsid w:val="005C5A0B"/>
    <w:rsid w:val="005D05EE"/>
    <w:rsid w:val="005D2B1C"/>
    <w:rsid w:val="005D30F3"/>
    <w:rsid w:val="005D44A7"/>
    <w:rsid w:val="005F5A54"/>
    <w:rsid w:val="006105AB"/>
    <w:rsid w:val="00610A7E"/>
    <w:rsid w:val="00612214"/>
    <w:rsid w:val="00617AC0"/>
    <w:rsid w:val="00642AA7"/>
    <w:rsid w:val="00647299"/>
    <w:rsid w:val="00647A85"/>
    <w:rsid w:val="00651CD5"/>
    <w:rsid w:val="006604D1"/>
    <w:rsid w:val="0066741D"/>
    <w:rsid w:val="006806B6"/>
    <w:rsid w:val="006A52F5"/>
    <w:rsid w:val="006A785A"/>
    <w:rsid w:val="006D0554"/>
    <w:rsid w:val="006E692F"/>
    <w:rsid w:val="006E6B93"/>
    <w:rsid w:val="006F050F"/>
    <w:rsid w:val="006F3995"/>
    <w:rsid w:val="006F4AF9"/>
    <w:rsid w:val="006F68D0"/>
    <w:rsid w:val="006F6F06"/>
    <w:rsid w:val="0072145A"/>
    <w:rsid w:val="00724C47"/>
    <w:rsid w:val="00732384"/>
    <w:rsid w:val="007338C0"/>
    <w:rsid w:val="00752538"/>
    <w:rsid w:val="00754C30"/>
    <w:rsid w:val="0076008A"/>
    <w:rsid w:val="00763FCD"/>
    <w:rsid w:val="00767D09"/>
    <w:rsid w:val="0077016C"/>
    <w:rsid w:val="00780A9F"/>
    <w:rsid w:val="007A781F"/>
    <w:rsid w:val="007E66D9"/>
    <w:rsid w:val="007F5351"/>
    <w:rsid w:val="008009F2"/>
    <w:rsid w:val="0080300C"/>
    <w:rsid w:val="0080787B"/>
    <w:rsid w:val="008104A7"/>
    <w:rsid w:val="008106E0"/>
    <w:rsid w:val="00811A9B"/>
    <w:rsid w:val="008236B5"/>
    <w:rsid w:val="008278CC"/>
    <w:rsid w:val="008321C9"/>
    <w:rsid w:val="00842387"/>
    <w:rsid w:val="00857467"/>
    <w:rsid w:val="00864F4A"/>
    <w:rsid w:val="00876B17"/>
    <w:rsid w:val="00880266"/>
    <w:rsid w:val="00882FD4"/>
    <w:rsid w:val="00886205"/>
    <w:rsid w:val="00890E52"/>
    <w:rsid w:val="008960BB"/>
    <w:rsid w:val="008A2072"/>
    <w:rsid w:val="008A26A3"/>
    <w:rsid w:val="008A421B"/>
    <w:rsid w:val="008A5AEE"/>
    <w:rsid w:val="008B3278"/>
    <w:rsid w:val="008B4469"/>
    <w:rsid w:val="008B5B34"/>
    <w:rsid w:val="008C6D8F"/>
    <w:rsid w:val="008C7EE3"/>
    <w:rsid w:val="008F4A49"/>
    <w:rsid w:val="00906FB5"/>
    <w:rsid w:val="009324B1"/>
    <w:rsid w:val="00936BAC"/>
    <w:rsid w:val="009503E0"/>
    <w:rsid w:val="00950CCD"/>
    <w:rsid w:val="00953909"/>
    <w:rsid w:val="00972E62"/>
    <w:rsid w:val="00980425"/>
    <w:rsid w:val="00995C38"/>
    <w:rsid w:val="009A4192"/>
    <w:rsid w:val="009B3183"/>
    <w:rsid w:val="009C06F7"/>
    <w:rsid w:val="009C4D45"/>
    <w:rsid w:val="009E6773"/>
    <w:rsid w:val="00A04D49"/>
    <w:rsid w:val="00A0512E"/>
    <w:rsid w:val="00A12240"/>
    <w:rsid w:val="00A24A4D"/>
    <w:rsid w:val="00A32253"/>
    <w:rsid w:val="00A35350"/>
    <w:rsid w:val="00A5663B"/>
    <w:rsid w:val="00A6131B"/>
    <w:rsid w:val="00A641D9"/>
    <w:rsid w:val="00A65947"/>
    <w:rsid w:val="00A66F36"/>
    <w:rsid w:val="00A8235C"/>
    <w:rsid w:val="00A862B1"/>
    <w:rsid w:val="00A90B3F"/>
    <w:rsid w:val="00A95FBA"/>
    <w:rsid w:val="00AA7FE9"/>
    <w:rsid w:val="00AB2576"/>
    <w:rsid w:val="00AC0D27"/>
    <w:rsid w:val="00AC6766"/>
    <w:rsid w:val="00AC766E"/>
    <w:rsid w:val="00AD13AB"/>
    <w:rsid w:val="00AF5DBE"/>
    <w:rsid w:val="00AF66C4"/>
    <w:rsid w:val="00AF7DE7"/>
    <w:rsid w:val="00B01AB1"/>
    <w:rsid w:val="00B02E35"/>
    <w:rsid w:val="00B14597"/>
    <w:rsid w:val="00B24CE3"/>
    <w:rsid w:val="00B24F28"/>
    <w:rsid w:val="00B25CDE"/>
    <w:rsid w:val="00B30846"/>
    <w:rsid w:val="00B343FA"/>
    <w:rsid w:val="00B73A9A"/>
    <w:rsid w:val="00B80956"/>
    <w:rsid w:val="00B926D1"/>
    <w:rsid w:val="00B92A91"/>
    <w:rsid w:val="00B977C3"/>
    <w:rsid w:val="00BA66DB"/>
    <w:rsid w:val="00BD105C"/>
    <w:rsid w:val="00BD13A4"/>
    <w:rsid w:val="00BE04D8"/>
    <w:rsid w:val="00BE52FC"/>
    <w:rsid w:val="00BE6103"/>
    <w:rsid w:val="00BF7928"/>
    <w:rsid w:val="00C0166C"/>
    <w:rsid w:val="00C04B0C"/>
    <w:rsid w:val="00C13744"/>
    <w:rsid w:val="00C2350C"/>
    <w:rsid w:val="00C243A1"/>
    <w:rsid w:val="00C32FBB"/>
    <w:rsid w:val="00C36137"/>
    <w:rsid w:val="00C4571F"/>
    <w:rsid w:val="00C46534"/>
    <w:rsid w:val="00C55583"/>
    <w:rsid w:val="00C6720A"/>
    <w:rsid w:val="00C72A80"/>
    <w:rsid w:val="00C80445"/>
    <w:rsid w:val="00C80ADF"/>
    <w:rsid w:val="00C83F4F"/>
    <w:rsid w:val="00C864D7"/>
    <w:rsid w:val="00C90057"/>
    <w:rsid w:val="00CA0620"/>
    <w:rsid w:val="00CA1AE3"/>
    <w:rsid w:val="00CA3674"/>
    <w:rsid w:val="00CA6CE2"/>
    <w:rsid w:val="00CB712C"/>
    <w:rsid w:val="00CC22AC"/>
    <w:rsid w:val="00CC59F5"/>
    <w:rsid w:val="00CC62E9"/>
    <w:rsid w:val="00CD3CE2"/>
    <w:rsid w:val="00CD5A7F"/>
    <w:rsid w:val="00CD6D05"/>
    <w:rsid w:val="00CE0328"/>
    <w:rsid w:val="00CE5FF4"/>
    <w:rsid w:val="00CF0E8A"/>
    <w:rsid w:val="00CF44E2"/>
    <w:rsid w:val="00CF4A78"/>
    <w:rsid w:val="00D00AC1"/>
    <w:rsid w:val="00D01C51"/>
    <w:rsid w:val="00D11B9D"/>
    <w:rsid w:val="00D14800"/>
    <w:rsid w:val="00D2119C"/>
    <w:rsid w:val="00D24195"/>
    <w:rsid w:val="00D35A4C"/>
    <w:rsid w:val="00D4303F"/>
    <w:rsid w:val="00D43376"/>
    <w:rsid w:val="00D4455A"/>
    <w:rsid w:val="00D45EA3"/>
    <w:rsid w:val="00D577AF"/>
    <w:rsid w:val="00D7374A"/>
    <w:rsid w:val="00D7519B"/>
    <w:rsid w:val="00DA0B8B"/>
    <w:rsid w:val="00DA5411"/>
    <w:rsid w:val="00DB2FC8"/>
    <w:rsid w:val="00DC64B0"/>
    <w:rsid w:val="00DD1D03"/>
    <w:rsid w:val="00DD4595"/>
    <w:rsid w:val="00DD7797"/>
    <w:rsid w:val="00DE3DAF"/>
    <w:rsid w:val="00DE5CD7"/>
    <w:rsid w:val="00DE62F3"/>
    <w:rsid w:val="00DF27F7"/>
    <w:rsid w:val="00DF3BD3"/>
    <w:rsid w:val="00E018A8"/>
    <w:rsid w:val="00E02A8A"/>
    <w:rsid w:val="00E16B7C"/>
    <w:rsid w:val="00E206BA"/>
    <w:rsid w:val="00E2184E"/>
    <w:rsid w:val="00E22772"/>
    <w:rsid w:val="00E357D4"/>
    <w:rsid w:val="00E40395"/>
    <w:rsid w:val="00E429AD"/>
    <w:rsid w:val="00E51DDA"/>
    <w:rsid w:val="00E55813"/>
    <w:rsid w:val="00E70687"/>
    <w:rsid w:val="00E72589"/>
    <w:rsid w:val="00E776F1"/>
    <w:rsid w:val="00E922F5"/>
    <w:rsid w:val="00E9293A"/>
    <w:rsid w:val="00EE0F94"/>
    <w:rsid w:val="00EE6171"/>
    <w:rsid w:val="00EE65BD"/>
    <w:rsid w:val="00EF66B1"/>
    <w:rsid w:val="00F00C73"/>
    <w:rsid w:val="00F02B8E"/>
    <w:rsid w:val="00F071B9"/>
    <w:rsid w:val="00F13F98"/>
    <w:rsid w:val="00F14369"/>
    <w:rsid w:val="00F21A91"/>
    <w:rsid w:val="00F21B29"/>
    <w:rsid w:val="00F239E9"/>
    <w:rsid w:val="00F33115"/>
    <w:rsid w:val="00F42CC8"/>
    <w:rsid w:val="00F64D51"/>
    <w:rsid w:val="00F736BA"/>
    <w:rsid w:val="00F80939"/>
    <w:rsid w:val="00F84821"/>
    <w:rsid w:val="00F95A39"/>
    <w:rsid w:val="00F970E0"/>
    <w:rsid w:val="00F97D08"/>
    <w:rsid w:val="00FA015E"/>
    <w:rsid w:val="00FA1B8F"/>
    <w:rsid w:val="00FA55E7"/>
    <w:rsid w:val="00FC61EC"/>
    <w:rsid w:val="00FE64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DC6C0F-785E-4B9A-8A9D-18E3046B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ασμα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character" w:styleId="-0">
    <w:name w:val="FollowedHyperlink"/>
    <w:basedOn w:val="a1"/>
    <w:uiPriority w:val="99"/>
    <w:semiHidden/>
    <w:unhideWhenUsed/>
    <w:rsid w:val="006105AB"/>
    <w:rPr>
      <w:color w:val="800080" w:themeColor="followedHyperlink"/>
      <w:u w:val="single"/>
    </w:rPr>
  </w:style>
  <w:style w:type="character" w:customStyle="1" w:styleId="Chara">
    <w:name w:val="Χωρίς διάστιχο Char"/>
    <w:basedOn w:val="a1"/>
    <w:link w:val="af4"/>
    <w:uiPriority w:val="1"/>
    <w:rsid w:val="000C3C80"/>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2949">
      <w:bodyDiv w:val="1"/>
      <w:marLeft w:val="0"/>
      <w:marRight w:val="0"/>
      <w:marTop w:val="0"/>
      <w:marBottom w:val="0"/>
      <w:divBdr>
        <w:top w:val="none" w:sz="0" w:space="0" w:color="auto"/>
        <w:left w:val="none" w:sz="0" w:space="0" w:color="auto"/>
        <w:bottom w:val="none" w:sz="0" w:space="0" w:color="auto"/>
        <w:right w:val="none" w:sz="0" w:space="0" w:color="auto"/>
      </w:divBdr>
    </w:div>
    <w:div w:id="910845020">
      <w:bodyDiv w:val="1"/>
      <w:marLeft w:val="0"/>
      <w:marRight w:val="0"/>
      <w:marTop w:val="0"/>
      <w:marBottom w:val="0"/>
      <w:divBdr>
        <w:top w:val="none" w:sz="0" w:space="0" w:color="auto"/>
        <w:left w:val="none" w:sz="0" w:space="0" w:color="auto"/>
        <w:bottom w:val="none" w:sz="0" w:space="0" w:color="auto"/>
        <w:right w:val="none" w:sz="0" w:space="0" w:color="auto"/>
      </w:divBdr>
    </w:div>
    <w:div w:id="1096243203">
      <w:bodyDiv w:val="1"/>
      <w:marLeft w:val="0"/>
      <w:marRight w:val="0"/>
      <w:marTop w:val="0"/>
      <w:marBottom w:val="0"/>
      <w:divBdr>
        <w:top w:val="none" w:sz="0" w:space="0" w:color="auto"/>
        <w:left w:val="none" w:sz="0" w:space="0" w:color="auto"/>
        <w:bottom w:val="none" w:sz="0" w:space="0" w:color="auto"/>
        <w:right w:val="none" w:sz="0" w:space="0" w:color="auto"/>
      </w:divBdr>
    </w:div>
    <w:div w:id="147896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docstore.ohchr.org/SelfServices/FilesHandler.ashx?enc=6QkG1d%2fPPRiCAqhKb7yhskOcZ9cO6iPa1r3wEJzoMtZPRlsn2F8be6qzYChDHrmBTMH%2bqHKEyy9lkIKsnfl7vYm%2b%2fX3mXiOTCPBgssnHiOpTdzNgr31DcGr9iV91p4N2"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16;&#917;&#921;&#927;-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7DE0E2600448FCA02E9F093847B8D5"/>
        <w:category>
          <w:name w:val="Γενικά"/>
          <w:gallery w:val="placeholder"/>
        </w:category>
        <w:types>
          <w:type w:val="bbPlcHdr"/>
        </w:types>
        <w:behaviors>
          <w:behavior w:val="content"/>
        </w:behaviors>
        <w:guid w:val="{0B9FD3AD-27C2-451A-927B-607543B0E2F0}"/>
      </w:docPartPr>
      <w:docPartBody>
        <w:p w:rsidR="00000000" w:rsidRDefault="00716AB0" w:rsidP="00716AB0">
          <w:pPr>
            <w:pStyle w:val="7D7DE0E2600448FCA02E9F093847B8D5"/>
          </w:pPr>
          <w:r>
            <w:rPr>
              <w:rFonts w:asciiTheme="majorHAnsi" w:eastAsiaTheme="majorEastAsia" w:hAnsiTheme="majorHAnsi" w:cstheme="majorBidi"/>
              <w:caps/>
              <w:color w:val="5B9BD5" w:themeColor="accent1"/>
              <w:sz w:val="80"/>
              <w:szCs w:val="80"/>
            </w:rPr>
            <w:t>[Τίτλος εγγράφου]</w:t>
          </w:r>
        </w:p>
      </w:docPartBody>
    </w:docPart>
    <w:docPart>
      <w:docPartPr>
        <w:name w:val="C627222130724FDDA5490FC32DC31F14"/>
        <w:category>
          <w:name w:val="Γενικά"/>
          <w:gallery w:val="placeholder"/>
        </w:category>
        <w:types>
          <w:type w:val="bbPlcHdr"/>
        </w:types>
        <w:behaviors>
          <w:behavior w:val="content"/>
        </w:behaviors>
        <w:guid w:val="{F3001036-BBCC-4FE0-AA4C-018EBB89F0B6}"/>
      </w:docPartPr>
      <w:docPartBody>
        <w:p w:rsidR="00000000" w:rsidRDefault="00716AB0" w:rsidP="00716AB0">
          <w:pPr>
            <w:pStyle w:val="C627222130724FDDA5490FC32DC31F14"/>
          </w:pPr>
          <w:r>
            <w:rPr>
              <w:color w:val="5B9BD5" w:themeColor="accent1"/>
              <w:sz w:val="28"/>
              <w:szCs w:val="28"/>
            </w:rPr>
            <w:t>[Υπότιτλος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AB0"/>
    <w:rsid w:val="00716AB0"/>
    <w:rsid w:val="00B454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D7DE0E2600448FCA02E9F093847B8D5">
    <w:name w:val="7D7DE0E2600448FCA02E9F093847B8D5"/>
    <w:rsid w:val="00716AB0"/>
  </w:style>
  <w:style w:type="paragraph" w:customStyle="1" w:styleId="C627222130724FDDA5490FC32DC31F14">
    <w:name w:val="C627222130724FDDA5490FC32DC31F14"/>
    <w:rsid w:val="00716A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81F7D0-461E-4AC8-89C7-F870F92E3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ΑΔΕΙΟ-20190110.dotx</Template>
  <TotalTime>559</TotalTime>
  <Pages>12</Pages>
  <Words>4383</Words>
  <Characters>23669</Characters>
  <Application>Microsoft Office Word</Application>
  <DocSecurity>0</DocSecurity>
  <Lines>197</Lines>
  <Paragraphs>55</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27997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Διακήρυξη 3ης Δεκέμβρη 2019 - Εθνική και Παγκόσμια Ημέρα Ατόμων με Αναπηρία</dc:title>
  <dc:subject>Οι Συστάσεις του ΟΗΕ για την εφαρμογή της Σύμβασης των Δικαιωμάτων των Ατόμων με Αναπηρίες, ισχυρή εντολή για τη χώρα μας, πολύτιμο εργαλείο για το αναπηρικό κίνημα!</dc:subject>
  <dc:creator>xsamara</dc:creator>
  <cp:lastModifiedBy>tkatsani</cp:lastModifiedBy>
  <cp:revision>38</cp:revision>
  <cp:lastPrinted>2019-12-01T11:06:00Z</cp:lastPrinted>
  <dcterms:created xsi:type="dcterms:W3CDTF">2019-11-28T11:36:00Z</dcterms:created>
  <dcterms:modified xsi:type="dcterms:W3CDTF">2019-12-02T07:07:00Z</dcterms:modified>
  <cp:contentStatus/>
  <dc:language>Ελληνικά</dc:language>
  <cp:version>am-20180624</cp:version>
</cp:coreProperties>
</file>